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58F8" w14:textId="653E1716" w:rsidR="00900201" w:rsidRPr="00900201" w:rsidRDefault="00204458" w:rsidP="43571FD4">
      <w:pPr>
        <w:pStyle w:val="paragraph"/>
        <w:spacing w:before="0" w:beforeAutospacing="0" w:after="0" w:afterAutospacing="0"/>
        <w:rPr>
          <w:rFonts w:ascii="Calibri Light" w:hAnsi="Calibri Light" w:cs="Calibri Light"/>
          <w:caps/>
          <w:color w:val="323E4F"/>
          <w:sz w:val="56"/>
          <w:szCs w:val="56"/>
        </w:rPr>
      </w:pPr>
      <w:r w:rsidRPr="00B512FE">
        <w:rPr>
          <w:rStyle w:val="normaltextrun"/>
          <w:rFonts w:ascii="Calibri Light" w:hAnsi="Calibri Light" w:cs="Calibri Light"/>
          <w:bCs/>
          <w:caps/>
          <w:color w:val="323E4F"/>
          <w:sz w:val="56"/>
          <w:szCs w:val="56"/>
        </w:rPr>
        <w:t xml:space="preserve">to everything there is a season </w:t>
      </w:r>
      <w:r w:rsidR="00C115F3" w:rsidRPr="00B512FE">
        <w:rPr>
          <w:rStyle w:val="normaltextrun"/>
          <w:rFonts w:ascii="Calibri Light" w:hAnsi="Calibri Light" w:cs="Calibri Light"/>
          <w:bCs/>
          <w:caps/>
          <w:color w:val="323E4F"/>
          <w:sz w:val="56"/>
          <w:szCs w:val="56"/>
        </w:rPr>
        <w:t>series: study 4</w:t>
      </w:r>
      <w:r w:rsidR="00900201">
        <w:rPr>
          <w:rStyle w:val="normaltextrun"/>
          <w:rFonts w:ascii="Calibri Light" w:hAnsi="Calibri Light" w:cs="Calibri Light"/>
          <w:caps/>
          <w:color w:val="323E4F"/>
          <w:sz w:val="56"/>
          <w:szCs w:val="56"/>
        </w:rPr>
        <w:br/>
      </w:r>
      <w:r w:rsidR="00900201" w:rsidRPr="00C115F3">
        <w:rPr>
          <w:rStyle w:val="normaltextrun"/>
          <w:rFonts w:ascii="Calibri Light" w:hAnsi="Calibri Light" w:cs="Calibri Light"/>
          <w:caps/>
          <w:color w:val="323E4F"/>
          <w:sz w:val="48"/>
          <w:szCs w:val="48"/>
        </w:rPr>
        <w:t>A time to embrace:</w:t>
      </w:r>
      <w:r w:rsidR="00C115F3" w:rsidRPr="00C115F3">
        <w:rPr>
          <w:rStyle w:val="normaltextrun"/>
          <w:rFonts w:ascii="Calibri Light" w:hAnsi="Calibri Light" w:cs="Calibri Light"/>
          <w:caps/>
          <w:color w:val="323E4F"/>
          <w:sz w:val="48"/>
          <w:szCs w:val="48"/>
        </w:rPr>
        <w:t xml:space="preserve"> </w:t>
      </w:r>
      <w:r w:rsidR="00900201" w:rsidRPr="00C115F3">
        <w:rPr>
          <w:rStyle w:val="normaltextrun"/>
          <w:rFonts w:ascii="Calibri Light" w:hAnsi="Calibri Light" w:cs="Calibri Light"/>
          <w:caps/>
          <w:color w:val="323E4F"/>
          <w:sz w:val="48"/>
          <w:szCs w:val="48"/>
        </w:rPr>
        <w:t>An invitation to hospitality</w:t>
      </w:r>
      <w:r w:rsidR="00C115F3">
        <w:rPr>
          <w:rStyle w:val="normaltextrun"/>
          <w:rFonts w:ascii="Calibri Light" w:hAnsi="Calibri Light" w:cs="Calibri Light"/>
          <w:caps/>
          <w:color w:val="323E4F"/>
          <w:sz w:val="48"/>
          <w:szCs w:val="48"/>
        </w:rPr>
        <w:t xml:space="preserve"> (1 King</w:t>
      </w:r>
      <w:r w:rsidR="00B512FE">
        <w:rPr>
          <w:rStyle w:val="normaltextrun"/>
          <w:rFonts w:ascii="Calibri Light" w:hAnsi="Calibri Light" w:cs="Calibri Light"/>
          <w:caps/>
          <w:color w:val="323E4F"/>
          <w:sz w:val="48"/>
          <w:szCs w:val="48"/>
        </w:rPr>
        <w:t>s 17:8-15)</w:t>
      </w:r>
    </w:p>
    <w:p w14:paraId="70BE99BD" w14:textId="46FDF4C9" w:rsidR="004B5D95" w:rsidRPr="00923AF1" w:rsidRDefault="00923AF1" w:rsidP="00923AF1">
      <w:pPr>
        <w:pStyle w:val="Heading2"/>
        <w:rPr>
          <w:sz w:val="22"/>
          <w:szCs w:val="22"/>
        </w:rPr>
      </w:pPr>
      <w:r w:rsidRPr="00923AF1">
        <w:rPr>
          <w:rStyle w:val="normaltextrun"/>
          <w:sz w:val="22"/>
          <w:szCs w:val="22"/>
        </w:rPr>
        <w:t>BEFORE THE LESSON</w:t>
      </w:r>
    </w:p>
    <w:p w14:paraId="27989E4E" w14:textId="11091778" w:rsidR="002E0B68" w:rsidRPr="00923AF1" w:rsidRDefault="00EA749B" w:rsidP="002E0B68">
      <w:pPr>
        <w:rPr>
          <w:sz w:val="22"/>
          <w:szCs w:val="22"/>
        </w:rPr>
      </w:pPr>
      <w:r>
        <w:rPr>
          <w:sz w:val="22"/>
          <w:szCs w:val="22"/>
        </w:rPr>
        <w:t xml:space="preserve">This week, your discussion will </w:t>
      </w:r>
      <w:r w:rsidR="00607634">
        <w:rPr>
          <w:sz w:val="22"/>
          <w:szCs w:val="22"/>
        </w:rPr>
        <w:t>focus on</w:t>
      </w:r>
      <w:r>
        <w:rPr>
          <w:sz w:val="22"/>
          <w:szCs w:val="22"/>
        </w:rPr>
        <w:t xml:space="preserve"> an invitation to hospitality. </w:t>
      </w:r>
      <w:r w:rsidR="00607634">
        <w:rPr>
          <w:sz w:val="22"/>
          <w:szCs w:val="22"/>
        </w:rPr>
        <w:t>The idea of h</w:t>
      </w:r>
      <w:r>
        <w:rPr>
          <w:sz w:val="22"/>
          <w:szCs w:val="22"/>
        </w:rPr>
        <w:t xml:space="preserve">ospitality is </w:t>
      </w:r>
      <w:r w:rsidR="00607634">
        <w:rPr>
          <w:sz w:val="22"/>
          <w:szCs w:val="22"/>
        </w:rPr>
        <w:t>something</w:t>
      </w:r>
      <w:r>
        <w:rPr>
          <w:sz w:val="22"/>
          <w:szCs w:val="22"/>
        </w:rPr>
        <w:t xml:space="preserve"> we’re all familiar with, but </w:t>
      </w:r>
      <w:r w:rsidR="003937CB">
        <w:rPr>
          <w:sz w:val="22"/>
          <w:szCs w:val="22"/>
        </w:rPr>
        <w:t>many of us</w:t>
      </w:r>
      <w:r>
        <w:rPr>
          <w:sz w:val="22"/>
          <w:szCs w:val="22"/>
        </w:rPr>
        <w:t xml:space="preserve"> </w:t>
      </w:r>
      <w:r w:rsidR="009F7380">
        <w:rPr>
          <w:sz w:val="22"/>
          <w:szCs w:val="22"/>
        </w:rPr>
        <w:t>often have lots of reasons for why we may not practice hospitality all that much.</w:t>
      </w:r>
      <w:r w:rsidR="00DB335A">
        <w:rPr>
          <w:sz w:val="22"/>
          <w:szCs w:val="22"/>
        </w:rPr>
        <w:t xml:space="preserve"> And i</w:t>
      </w:r>
      <w:r>
        <w:rPr>
          <w:sz w:val="22"/>
          <w:szCs w:val="22"/>
        </w:rPr>
        <w:t xml:space="preserve">n this </w:t>
      </w:r>
      <w:r w:rsidR="00DB335A">
        <w:rPr>
          <w:sz w:val="22"/>
          <w:szCs w:val="22"/>
        </w:rPr>
        <w:t xml:space="preserve">present </w:t>
      </w:r>
      <w:r>
        <w:rPr>
          <w:sz w:val="22"/>
          <w:szCs w:val="22"/>
        </w:rPr>
        <w:t>season, hospitality</w:t>
      </w:r>
      <w:r w:rsidR="00DB335A">
        <w:rPr>
          <w:sz w:val="22"/>
          <w:szCs w:val="22"/>
        </w:rPr>
        <w:t xml:space="preserve"> often</w:t>
      </w:r>
      <w:r>
        <w:rPr>
          <w:sz w:val="22"/>
          <w:szCs w:val="22"/>
        </w:rPr>
        <w:t xml:space="preserve"> seems impractical and </w:t>
      </w:r>
      <w:r w:rsidR="00DB335A">
        <w:rPr>
          <w:sz w:val="22"/>
          <w:szCs w:val="22"/>
        </w:rPr>
        <w:t>even risky</w:t>
      </w:r>
      <w:r>
        <w:rPr>
          <w:sz w:val="22"/>
          <w:szCs w:val="22"/>
        </w:rPr>
        <w:t xml:space="preserve">. The text </w:t>
      </w:r>
      <w:r w:rsidR="00BF6CA7">
        <w:rPr>
          <w:sz w:val="22"/>
          <w:szCs w:val="22"/>
        </w:rPr>
        <w:t>we</w:t>
      </w:r>
      <w:r>
        <w:rPr>
          <w:sz w:val="22"/>
          <w:szCs w:val="22"/>
        </w:rPr>
        <w:t xml:space="preserve"> will be looking at this week is all about the </w:t>
      </w:r>
      <w:r w:rsidR="00BF6CA7">
        <w:rPr>
          <w:sz w:val="22"/>
          <w:szCs w:val="22"/>
        </w:rPr>
        <w:t xml:space="preserve">risks and challenges </w:t>
      </w:r>
      <w:r>
        <w:rPr>
          <w:sz w:val="22"/>
          <w:szCs w:val="22"/>
        </w:rPr>
        <w:t xml:space="preserve">that hospitality can </w:t>
      </w:r>
      <w:r w:rsidR="00BF6CA7">
        <w:rPr>
          <w:sz w:val="22"/>
          <w:szCs w:val="22"/>
        </w:rPr>
        <w:t xml:space="preserve">entail </w:t>
      </w:r>
      <w:r>
        <w:rPr>
          <w:sz w:val="22"/>
          <w:szCs w:val="22"/>
        </w:rPr>
        <w:t>and</w:t>
      </w:r>
      <w:r w:rsidR="00BF6CA7">
        <w:rPr>
          <w:sz w:val="22"/>
          <w:szCs w:val="22"/>
        </w:rPr>
        <w:t xml:space="preserve"> about</w:t>
      </w:r>
      <w:r>
        <w:rPr>
          <w:sz w:val="22"/>
          <w:szCs w:val="22"/>
        </w:rPr>
        <w:t xml:space="preserve"> how the Lord can provide even when we don’t expect him to.</w:t>
      </w:r>
    </w:p>
    <w:p w14:paraId="40D9681B" w14:textId="78F77A5A" w:rsidR="004B5D95" w:rsidRPr="00923AF1" w:rsidRDefault="004B5D95" w:rsidP="00923AF1">
      <w:pPr>
        <w:pStyle w:val="Heading2"/>
        <w:rPr>
          <w:rStyle w:val="normaltextrun"/>
          <w:sz w:val="22"/>
          <w:szCs w:val="22"/>
        </w:rPr>
      </w:pPr>
      <w:r w:rsidRPr="00923AF1">
        <w:rPr>
          <w:rStyle w:val="normaltextrun"/>
          <w:sz w:val="22"/>
          <w:szCs w:val="22"/>
        </w:rPr>
        <w:t>STARTING THE LESSON</w:t>
      </w:r>
    </w:p>
    <w:p w14:paraId="07F4C894" w14:textId="37BA9608" w:rsidR="00923AF1" w:rsidRPr="00923AF1" w:rsidRDefault="00EA749B" w:rsidP="00923AF1">
      <w:pPr>
        <w:rPr>
          <w:sz w:val="22"/>
          <w:szCs w:val="22"/>
        </w:rPr>
      </w:pPr>
      <w:r w:rsidRPr="57B0295A">
        <w:rPr>
          <w:sz w:val="22"/>
          <w:szCs w:val="22"/>
        </w:rPr>
        <w:t xml:space="preserve">This series has been about </w:t>
      </w:r>
      <w:r w:rsidR="008525F1">
        <w:rPr>
          <w:sz w:val="22"/>
          <w:szCs w:val="22"/>
        </w:rPr>
        <w:t>times and seasons in our lives</w:t>
      </w:r>
      <w:r w:rsidRPr="57B0295A">
        <w:rPr>
          <w:sz w:val="22"/>
          <w:szCs w:val="22"/>
        </w:rPr>
        <w:t xml:space="preserve">, and this week we’re discussing </w:t>
      </w:r>
      <w:r w:rsidR="00023269">
        <w:rPr>
          <w:sz w:val="22"/>
          <w:szCs w:val="22"/>
        </w:rPr>
        <w:t>times of welcome and embrace – an invitation to hospitality</w:t>
      </w:r>
      <w:r w:rsidRPr="57B0295A">
        <w:rPr>
          <w:sz w:val="22"/>
          <w:szCs w:val="22"/>
        </w:rPr>
        <w:t xml:space="preserve">. Hospitality can be a joy to us, but also a </w:t>
      </w:r>
      <w:r w:rsidR="00826703">
        <w:rPr>
          <w:sz w:val="22"/>
          <w:szCs w:val="22"/>
        </w:rPr>
        <w:t>potential</w:t>
      </w:r>
      <w:r w:rsidRPr="57B0295A">
        <w:rPr>
          <w:sz w:val="22"/>
          <w:szCs w:val="22"/>
        </w:rPr>
        <w:t xml:space="preserve"> </w:t>
      </w:r>
      <w:r w:rsidR="00023269">
        <w:rPr>
          <w:sz w:val="22"/>
          <w:szCs w:val="22"/>
        </w:rPr>
        <w:t>inconvenience</w:t>
      </w:r>
      <w:r w:rsidRPr="57B0295A">
        <w:rPr>
          <w:sz w:val="22"/>
          <w:szCs w:val="22"/>
        </w:rPr>
        <w:t xml:space="preserve">. The Lord has a lot of affection for the hospitable and asks us many times throughout the </w:t>
      </w:r>
      <w:r w:rsidR="7C2F186F" w:rsidRPr="57B0295A">
        <w:rPr>
          <w:sz w:val="22"/>
          <w:szCs w:val="22"/>
        </w:rPr>
        <w:t>B</w:t>
      </w:r>
      <w:r w:rsidRPr="57B0295A">
        <w:rPr>
          <w:sz w:val="22"/>
          <w:szCs w:val="22"/>
        </w:rPr>
        <w:t>ible to be hospitable people, which we will see in this week’s text.</w:t>
      </w:r>
    </w:p>
    <w:p w14:paraId="237F8344" w14:textId="42472B01" w:rsidR="00923AF1" w:rsidRPr="00923AF1" w:rsidRDefault="00900201" w:rsidP="00923AF1">
      <w:pPr>
        <w:pStyle w:val="Heading2"/>
        <w:rPr>
          <w:rStyle w:val="normaltextrun"/>
          <w:sz w:val="22"/>
          <w:szCs w:val="22"/>
        </w:rPr>
      </w:pPr>
      <w:r w:rsidRPr="00923AF1">
        <w:rPr>
          <w:noProof/>
          <w:sz w:val="22"/>
          <w:szCs w:val="22"/>
        </w:rPr>
        <mc:AlternateContent>
          <mc:Choice Requires="wps">
            <w:drawing>
              <wp:anchor distT="45720" distB="45720" distL="114300" distR="114300" simplePos="0" relativeHeight="251658240" behindDoc="0" locked="0" layoutInCell="1" allowOverlap="1" wp14:anchorId="47BE5B8A" wp14:editId="75ED1E1A">
                <wp:simplePos x="0" y="0"/>
                <wp:positionH relativeFrom="column">
                  <wp:posOffset>-218129</wp:posOffset>
                </wp:positionH>
                <wp:positionV relativeFrom="paragraph">
                  <wp:posOffset>317992</wp:posOffset>
                </wp:positionV>
                <wp:extent cx="1577101" cy="1812388"/>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101" cy="1812388"/>
                        </a:xfrm>
                        <a:prstGeom prst="rect">
                          <a:avLst/>
                        </a:prstGeom>
                        <a:solidFill>
                          <a:srgbClr val="FFFFFF"/>
                        </a:solidFill>
                        <a:ln w="9525">
                          <a:solidFill>
                            <a:srgbClr val="000000"/>
                          </a:solidFill>
                          <a:miter lim="800000"/>
                          <a:headEnd/>
                          <a:tailEnd/>
                        </a:ln>
                      </wps:spPr>
                      <wps:txbx>
                        <w:txbxContent>
                          <w:p w14:paraId="79E02945" w14:textId="77777777" w:rsidR="00923AF1" w:rsidRDefault="00923AF1" w:rsidP="00923AF1">
                            <w:pPr>
                              <w:jc w:val="center"/>
                              <w:rPr>
                                <w:b/>
                                <w:color w:val="3E762A" w:themeColor="accent1" w:themeShade="BF"/>
                              </w:rPr>
                            </w:pPr>
                            <w:r>
                              <w:rPr>
                                <w:b/>
                                <w:color w:val="3E762A" w:themeColor="accent1" w:themeShade="BF"/>
                              </w:rPr>
                              <w:t>TIPS TO SHARE WITH LEADERS</w:t>
                            </w:r>
                          </w:p>
                          <w:p w14:paraId="279C3BE5" w14:textId="77777777" w:rsidR="00923AF1" w:rsidRDefault="00EA749B" w:rsidP="00923AF1">
                            <w:r>
                              <w:t>Take a look through the questions before you begin. Think about the group you have with you and ask the questions you think will prompt the most out of them.</w:t>
                            </w:r>
                          </w:p>
                          <w:p w14:paraId="2FB29589" w14:textId="77777777" w:rsidR="00EA749B" w:rsidRDefault="00EA749B" w:rsidP="00923AF1">
                            <w:r>
                              <w:t>Remember to thank group members who share something personal to them. Get comfortable with awkward silence.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BE5B8A" id="_x0000_t202" coordsize="21600,21600" o:spt="202" path="m,l,21600r21600,l21600,xe">
                <v:stroke joinstyle="miter"/>
                <v:path gradientshapeok="t" o:connecttype="rect"/>
              </v:shapetype>
              <v:shape id="Text Box 2" o:spid="_x0000_s1026" type="#_x0000_t202" style="position:absolute;margin-left:-17.2pt;margin-top:25.05pt;width:124.2pt;height:142.7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daJAIAAEcEAAAOAAAAZHJzL2Uyb0RvYy54bWysU9tu2zAMfR+wfxD0vviyZEmNOEWXLsOA&#10;7gK0+wBFlmNhkqhJSuzu60fJbpbdXob5QRBN6vDwkFxfD1qRk3BegqlpMcspEYZDI82hpp8fdi9W&#10;lPjATMMUGFHTR+Hp9eb5s3VvK1FCB6oRjiCI8VVva9qFYKss87wTmvkZWGHQ2YLTLKDpDlnjWI/o&#10;WmVlnr/KenCNdcCF9/j3dnTSTcJvW8HDx7b1IhBVU+QW0unSuY9ntlmz6uCY7SSfaLB/YKGZNJj0&#10;DHXLAiNHJ3+D0pI78NCGGQedQdtKLlINWE2R/1LNfcesSLWgON6eZfL/D5Z/OH1yRDY1LYslJYZp&#10;bNKDGAJ5DQMpoz699RWG3VsMDAP+xj6nWr29A/7FEwPbjpmDuHEO+k6wBvkV8WV28XTE8RFk37+H&#10;BtOwY4AENLROR/FQDoLo2KfHc28iFR5TLpbLIi8o4egrVkX5crVKOVj19Nw6H94K0CReauqw+Qme&#10;ne58iHRY9RQSs3lQstlJpZLhDvutcuTEcFB26ZvQfwpThvQ1vVqUi1GBv0Lk6fsThJYBJ15JXdPV&#10;OYhVUbc3pknzGJhU4x0pKzMJGbUbVQzDfpgas4fmESV1ME42biJeOnDfKOlxqmvqvx6ZE5Sodwbb&#10;clXM53ENkjFfLEs03KVnf+lhhiNUTQMl43Ub0upEwQzcYPtamYSNfR6ZTFxxWpPe02bFdbi0U9SP&#10;/d98BwAA//8DAFBLAwQUAAYACAAAACEA7G6i198AAAAKAQAADwAAAGRycy9kb3ducmV2LnhtbEyP&#10;wW7CMBBE75X6D9Yi9QZOSFJVaRxUIXHh1hRRjiY2sSFeR7GB8Pfdntrjap9m3lSryfXspsdgPQpI&#10;Fwkwja1XFjsBu6/N/A1YiBKV7D1qAQ8dYFU/P1WyVP6On/rWxI5RCIZSCjAxDiXnoTXaybDwg0b6&#10;nfzoZKRz7Lga5Z3CXc+XSfLKnbRIDUYOem10e2muTkC4pJvi25935rB9mOZ8sHu7XQvxMps+3oFF&#10;PcU/GH71SR1qcjr6K6rAegHzLM8JFVAkKTAClmlO444CsqwogNcV/z+h/gEAAP//AwBQSwECLQAU&#10;AAYACAAAACEAtoM4kv4AAADhAQAAEwAAAAAAAAAAAAAAAAAAAAAAW0NvbnRlbnRfVHlwZXNdLnht&#10;bFBLAQItABQABgAIAAAAIQA4/SH/1gAAAJQBAAALAAAAAAAAAAAAAAAAAC8BAABfcmVscy8ucmVs&#10;c1BLAQItABQABgAIAAAAIQD7dCdaJAIAAEcEAAAOAAAAAAAAAAAAAAAAAC4CAABkcnMvZTJvRG9j&#10;LnhtbFBLAQItABQABgAIAAAAIQDsbqLX3wAAAAoBAAAPAAAAAAAAAAAAAAAAAH4EAABkcnMvZG93&#10;bnJldi54bWxQSwUGAAAAAAQABADzAAAAigUAAAAA&#10;">
                <v:textbox>
                  <w:txbxContent>
                    <w:p w14:paraId="79E02945" w14:textId="77777777" w:rsidR="00923AF1" w:rsidRDefault="00923AF1" w:rsidP="00923AF1">
                      <w:pPr>
                        <w:jc w:val="center"/>
                        <w:rPr>
                          <w:b/>
                          <w:color w:val="3E762A" w:themeColor="accent1" w:themeShade="BF"/>
                        </w:rPr>
                      </w:pPr>
                      <w:r>
                        <w:rPr>
                          <w:b/>
                          <w:color w:val="3E762A" w:themeColor="accent1" w:themeShade="BF"/>
                        </w:rPr>
                        <w:t>TIPS TO SHARE WITH LEADERS</w:t>
                      </w:r>
                    </w:p>
                    <w:p w14:paraId="279C3BE5" w14:textId="77777777" w:rsidR="00923AF1" w:rsidRDefault="00EA749B" w:rsidP="00923AF1">
                      <w:r>
                        <w:t>Take a look through the questions before you begin. Think about the group you have with you and ask the questions you think will prompt the most out of them.</w:t>
                      </w:r>
                    </w:p>
                    <w:p w14:paraId="2FB29589" w14:textId="77777777" w:rsidR="00EA749B" w:rsidRDefault="00EA749B" w:rsidP="00923AF1">
                      <w:r>
                        <w:t>Remember to thank group members who share something personal to them. Get comfortable with awkward silence.</w:t>
                      </w:r>
                    </w:p>
                  </w:txbxContent>
                </v:textbox>
                <w10:wrap type="square"/>
              </v:shape>
            </w:pict>
          </mc:Fallback>
        </mc:AlternateContent>
      </w:r>
      <w:r w:rsidR="00923AF1" w:rsidRPr="00923AF1">
        <w:rPr>
          <w:rStyle w:val="normaltextrun"/>
          <w:sz w:val="22"/>
          <w:szCs w:val="22"/>
        </w:rPr>
        <w:t>starter question</w:t>
      </w:r>
    </w:p>
    <w:p w14:paraId="4797B4CC" w14:textId="77C9CBD9" w:rsidR="002E0B68" w:rsidRPr="004E17C6" w:rsidRDefault="00EA749B" w:rsidP="004E17C6">
      <w:pPr>
        <w:pStyle w:val="ListParagraph"/>
        <w:numPr>
          <w:ilvl w:val="0"/>
          <w:numId w:val="2"/>
        </w:numPr>
        <w:rPr>
          <w:sz w:val="22"/>
          <w:szCs w:val="22"/>
        </w:rPr>
      </w:pPr>
      <w:r w:rsidRPr="004E17C6">
        <w:rPr>
          <w:sz w:val="22"/>
          <w:szCs w:val="22"/>
        </w:rPr>
        <w:t>When was the last time you were hospitable? Think of the most recent time.</w:t>
      </w:r>
    </w:p>
    <w:p w14:paraId="46326376" w14:textId="7D574F7F" w:rsidR="002E0B68" w:rsidRPr="00923AF1" w:rsidRDefault="00EA749B" w:rsidP="00923AF1">
      <w:pPr>
        <w:pStyle w:val="ListParagraph"/>
        <w:numPr>
          <w:ilvl w:val="0"/>
          <w:numId w:val="2"/>
        </w:numPr>
        <w:rPr>
          <w:sz w:val="22"/>
          <w:szCs w:val="22"/>
        </w:rPr>
      </w:pPr>
      <w:r>
        <w:rPr>
          <w:sz w:val="22"/>
          <w:szCs w:val="22"/>
        </w:rPr>
        <w:t>What keeps you from being hospitable?</w:t>
      </w:r>
    </w:p>
    <w:p w14:paraId="0122836D" w14:textId="198C5DDB" w:rsidR="004B5D95" w:rsidRPr="00923AF1" w:rsidRDefault="002E0B68" w:rsidP="00923AF1">
      <w:pPr>
        <w:pStyle w:val="Heading2"/>
        <w:rPr>
          <w:rStyle w:val="normaltextrun"/>
          <w:sz w:val="22"/>
          <w:szCs w:val="22"/>
        </w:rPr>
      </w:pPr>
      <w:r w:rsidRPr="00923AF1">
        <w:rPr>
          <w:rStyle w:val="normaltextrun"/>
          <w:sz w:val="22"/>
          <w:szCs w:val="22"/>
        </w:rPr>
        <w:t>Opening Pr</w:t>
      </w:r>
      <w:r w:rsidR="00233D86" w:rsidRPr="00923AF1">
        <w:rPr>
          <w:rStyle w:val="normaltextrun"/>
          <w:sz w:val="22"/>
          <w:szCs w:val="22"/>
        </w:rPr>
        <w:t>Aye</w:t>
      </w:r>
      <w:r w:rsidR="00923AF1" w:rsidRPr="00923AF1">
        <w:rPr>
          <w:rStyle w:val="normaltextrun"/>
          <w:sz w:val="22"/>
          <w:szCs w:val="22"/>
        </w:rPr>
        <w:t>r</w:t>
      </w:r>
    </w:p>
    <w:p w14:paraId="43E0774B" w14:textId="73875215" w:rsidR="002E0B68" w:rsidRPr="00923AF1" w:rsidRDefault="002E0B68" w:rsidP="00A36F75">
      <w:pPr>
        <w:rPr>
          <w:sz w:val="24"/>
          <w:szCs w:val="22"/>
        </w:rPr>
      </w:pPr>
      <w:r w:rsidRPr="00923AF1">
        <w:rPr>
          <w:sz w:val="22"/>
          <w:szCs w:val="22"/>
        </w:rPr>
        <w:t>Holy Spirit, come and speak to us today. Guide our reading and discussion</w:t>
      </w:r>
      <w:r w:rsidR="00EA749B">
        <w:rPr>
          <w:sz w:val="22"/>
          <w:szCs w:val="22"/>
        </w:rPr>
        <w:t xml:space="preserve"> </w:t>
      </w:r>
      <w:r w:rsidRPr="00923AF1">
        <w:rPr>
          <w:sz w:val="22"/>
          <w:szCs w:val="22"/>
        </w:rPr>
        <w:t xml:space="preserve">and use this time we spend together to grow us in </w:t>
      </w:r>
      <w:r w:rsidR="00243C15">
        <w:rPr>
          <w:sz w:val="22"/>
          <w:szCs w:val="22"/>
        </w:rPr>
        <w:t>our lives with you.</w:t>
      </w:r>
      <w:r w:rsidR="00EA749B">
        <w:rPr>
          <w:sz w:val="22"/>
          <w:szCs w:val="22"/>
        </w:rPr>
        <w:t xml:space="preserve"> We want to be kind hosts to you and those you love. Amen.</w:t>
      </w:r>
    </w:p>
    <w:p w14:paraId="0000F30C" w14:textId="05335D22" w:rsidR="004B5D95" w:rsidRPr="00923AF1" w:rsidRDefault="00A36F75" w:rsidP="00923AF1">
      <w:pPr>
        <w:pStyle w:val="Heading2"/>
        <w:rPr>
          <w:rStyle w:val="normaltextrun"/>
          <w:sz w:val="22"/>
          <w:szCs w:val="22"/>
        </w:rPr>
      </w:pPr>
      <w:r w:rsidRPr="00923AF1">
        <w:rPr>
          <w:rStyle w:val="normaltextrun"/>
          <w:sz w:val="22"/>
          <w:szCs w:val="22"/>
        </w:rPr>
        <w:t>Discussion questions</w:t>
      </w:r>
    </w:p>
    <w:p w14:paraId="26512193" w14:textId="0FF20003" w:rsidR="00A36F75" w:rsidRPr="00923AF1" w:rsidRDefault="00A36F75" w:rsidP="00923AF1">
      <w:pPr>
        <w:pStyle w:val="Heading3"/>
      </w:pPr>
      <w:r w:rsidRPr="00923AF1">
        <w:t>Question 1</w:t>
      </w:r>
    </w:p>
    <w:p w14:paraId="4551D044" w14:textId="4677574E" w:rsidR="00923AF1" w:rsidRPr="00EA749B" w:rsidRDefault="00EA749B" w:rsidP="00923AF1">
      <w:pPr>
        <w:pStyle w:val="ListParagraph"/>
        <w:numPr>
          <w:ilvl w:val="0"/>
          <w:numId w:val="3"/>
        </w:numPr>
        <w:rPr>
          <w:sz w:val="22"/>
          <w:szCs w:val="22"/>
        </w:rPr>
      </w:pPr>
      <w:r w:rsidRPr="00EA749B">
        <w:rPr>
          <w:sz w:val="22"/>
          <w:szCs w:val="22"/>
        </w:rPr>
        <w:t xml:space="preserve">This </w:t>
      </w:r>
      <w:r>
        <w:rPr>
          <w:sz w:val="22"/>
          <w:szCs w:val="22"/>
        </w:rPr>
        <w:t>passage is about Elijah. Can anyone provide a quick refresh on who Elijah was in the Bible?</w:t>
      </w:r>
    </w:p>
    <w:p w14:paraId="29045347" w14:textId="40846267" w:rsidR="0099192A" w:rsidRDefault="00174B3A" w:rsidP="00243C15">
      <w:pPr>
        <w:rPr>
          <w:rFonts w:cstheme="minorHAnsi"/>
          <w:i/>
          <w:iCs/>
          <w:sz w:val="22"/>
          <w:szCs w:val="22"/>
        </w:rPr>
      </w:pPr>
      <w:r w:rsidRPr="00174B3A">
        <w:rPr>
          <w:rFonts w:cstheme="minorHAnsi"/>
          <w:i/>
          <w:iCs/>
          <w:color w:val="202122"/>
          <w:sz w:val="22"/>
          <w:szCs w:val="22"/>
          <w:shd w:val="clear" w:color="auto" w:fill="FFFFFF"/>
        </w:rPr>
        <w:t>Elijah was</w:t>
      </w:r>
      <w:r>
        <w:rPr>
          <w:rFonts w:cstheme="minorHAnsi"/>
          <w:color w:val="202122"/>
          <w:sz w:val="22"/>
          <w:szCs w:val="22"/>
          <w:shd w:val="clear" w:color="auto" w:fill="FFFFFF"/>
        </w:rPr>
        <w:t xml:space="preserve"> </w:t>
      </w:r>
      <w:r w:rsidRPr="00174B3A">
        <w:rPr>
          <w:rFonts w:cstheme="minorHAnsi"/>
          <w:i/>
          <w:iCs/>
          <w:color w:val="202122"/>
          <w:sz w:val="22"/>
          <w:szCs w:val="22"/>
          <w:shd w:val="clear" w:color="auto" w:fill="FFFFFF"/>
        </w:rPr>
        <w:t>a </w:t>
      </w:r>
      <w:r w:rsidRPr="00174B3A">
        <w:rPr>
          <w:rFonts w:cstheme="minorHAnsi"/>
          <w:i/>
          <w:iCs/>
          <w:sz w:val="22"/>
          <w:szCs w:val="22"/>
          <w:shd w:val="clear" w:color="auto" w:fill="FFFFFF"/>
        </w:rPr>
        <w:t>prophet</w:t>
      </w:r>
      <w:r w:rsidRPr="00174B3A">
        <w:rPr>
          <w:rFonts w:cstheme="minorHAnsi"/>
          <w:i/>
          <w:iCs/>
          <w:color w:val="202122"/>
          <w:sz w:val="22"/>
          <w:szCs w:val="22"/>
          <w:shd w:val="clear" w:color="auto" w:fill="FFFFFF"/>
        </w:rPr>
        <w:t> and a </w:t>
      </w:r>
      <w:r w:rsidRPr="00174B3A">
        <w:rPr>
          <w:rFonts w:cstheme="minorHAnsi"/>
          <w:i/>
          <w:iCs/>
          <w:sz w:val="22"/>
          <w:szCs w:val="22"/>
          <w:shd w:val="clear" w:color="auto" w:fill="FFFFFF"/>
        </w:rPr>
        <w:t>miracle worker</w:t>
      </w:r>
      <w:r w:rsidRPr="00174B3A">
        <w:rPr>
          <w:rFonts w:cstheme="minorHAnsi"/>
          <w:i/>
          <w:iCs/>
          <w:color w:val="202122"/>
          <w:sz w:val="22"/>
          <w:szCs w:val="22"/>
          <w:shd w:val="clear" w:color="auto" w:fill="FFFFFF"/>
        </w:rPr>
        <w:t> who lived in the </w:t>
      </w:r>
      <w:r w:rsidRPr="00174B3A">
        <w:rPr>
          <w:rFonts w:cstheme="minorHAnsi"/>
          <w:i/>
          <w:iCs/>
          <w:sz w:val="22"/>
          <w:szCs w:val="22"/>
          <w:shd w:val="clear" w:color="auto" w:fill="FFFFFF"/>
        </w:rPr>
        <w:t>northern kingdom of Israel</w:t>
      </w:r>
      <w:r w:rsidRPr="00174B3A">
        <w:rPr>
          <w:rFonts w:cstheme="minorHAnsi"/>
          <w:i/>
          <w:iCs/>
          <w:color w:val="202122"/>
          <w:sz w:val="22"/>
          <w:szCs w:val="22"/>
          <w:shd w:val="clear" w:color="auto" w:fill="FFFFFF"/>
        </w:rPr>
        <w:t> during the reign of </w:t>
      </w:r>
      <w:r w:rsidRPr="00174B3A">
        <w:rPr>
          <w:rFonts w:cstheme="minorHAnsi"/>
          <w:i/>
          <w:iCs/>
          <w:sz w:val="22"/>
          <w:szCs w:val="22"/>
          <w:shd w:val="clear" w:color="auto" w:fill="FFFFFF"/>
        </w:rPr>
        <w:t>King Ahab</w:t>
      </w:r>
      <w:r>
        <w:rPr>
          <w:rFonts w:cstheme="minorHAnsi"/>
          <w:i/>
          <w:iCs/>
          <w:color w:val="202122"/>
          <w:sz w:val="22"/>
          <w:szCs w:val="22"/>
          <w:shd w:val="clear" w:color="auto" w:fill="FFFFFF"/>
        </w:rPr>
        <w:t xml:space="preserve">. </w:t>
      </w:r>
      <w:r w:rsidRPr="00174B3A">
        <w:rPr>
          <w:rFonts w:cstheme="minorHAnsi"/>
          <w:i/>
          <w:iCs/>
          <w:color w:val="202122"/>
          <w:sz w:val="22"/>
          <w:szCs w:val="22"/>
          <w:shd w:val="clear" w:color="auto" w:fill="FFFFFF"/>
        </w:rPr>
        <w:t xml:space="preserve">Elijah defended the worship of </w:t>
      </w:r>
      <w:r>
        <w:rPr>
          <w:rFonts w:cstheme="minorHAnsi"/>
          <w:i/>
          <w:iCs/>
          <w:color w:val="202122"/>
          <w:sz w:val="22"/>
          <w:szCs w:val="22"/>
          <w:shd w:val="clear" w:color="auto" w:fill="FFFFFF"/>
        </w:rPr>
        <w:t>God</w:t>
      </w:r>
      <w:r w:rsidRPr="00174B3A">
        <w:rPr>
          <w:rFonts w:cstheme="minorHAnsi"/>
          <w:i/>
          <w:iCs/>
          <w:color w:val="202122"/>
          <w:sz w:val="22"/>
          <w:szCs w:val="22"/>
          <w:shd w:val="clear" w:color="auto" w:fill="FFFFFF"/>
        </w:rPr>
        <w:t> over that of the Canaanite deity </w:t>
      </w:r>
      <w:r w:rsidRPr="00174B3A">
        <w:rPr>
          <w:rFonts w:cstheme="minorHAnsi"/>
          <w:i/>
          <w:iCs/>
          <w:sz w:val="22"/>
          <w:szCs w:val="22"/>
          <w:shd w:val="clear" w:color="auto" w:fill="FFFFFF"/>
        </w:rPr>
        <w:t>Baal</w:t>
      </w:r>
      <w:r w:rsidRPr="00174B3A">
        <w:rPr>
          <w:rFonts w:cstheme="minorHAnsi"/>
          <w:i/>
          <w:iCs/>
          <w:color w:val="202122"/>
          <w:sz w:val="22"/>
          <w:szCs w:val="22"/>
          <w:shd w:val="clear" w:color="auto" w:fill="FFFFFF"/>
        </w:rPr>
        <w:t xml:space="preserve">. God also </w:t>
      </w:r>
      <w:r w:rsidRPr="00174B3A">
        <w:rPr>
          <w:rFonts w:cstheme="minorHAnsi"/>
          <w:i/>
          <w:iCs/>
          <w:color w:val="202122"/>
          <w:sz w:val="22"/>
          <w:szCs w:val="22"/>
          <w:shd w:val="clear" w:color="auto" w:fill="FFFFFF"/>
        </w:rPr>
        <w:lastRenderedPageBreak/>
        <w:t>performed many miracles through Elijah, raising the dead, bringing fire down from the sky, and </w:t>
      </w:r>
      <w:r w:rsidRPr="00174B3A">
        <w:rPr>
          <w:rFonts w:cstheme="minorHAnsi"/>
          <w:i/>
          <w:iCs/>
          <w:sz w:val="22"/>
          <w:szCs w:val="22"/>
          <w:shd w:val="clear" w:color="auto" w:fill="FFFFFF"/>
        </w:rPr>
        <w:t xml:space="preserve">entering </w:t>
      </w:r>
      <w:r w:rsidR="002C2546">
        <w:rPr>
          <w:rFonts w:cstheme="minorHAnsi"/>
          <w:i/>
          <w:iCs/>
          <w:sz w:val="22"/>
          <w:szCs w:val="22"/>
          <w:shd w:val="clear" w:color="auto" w:fill="FFFFFF"/>
        </w:rPr>
        <w:t>h</w:t>
      </w:r>
      <w:r w:rsidRPr="00174B3A">
        <w:rPr>
          <w:rFonts w:cstheme="minorHAnsi"/>
          <w:i/>
          <w:iCs/>
          <w:sz w:val="22"/>
          <w:szCs w:val="22"/>
          <w:shd w:val="clear" w:color="auto" w:fill="FFFFFF"/>
        </w:rPr>
        <w:t>eaven alive</w:t>
      </w:r>
      <w:r w:rsidRPr="00174B3A">
        <w:rPr>
          <w:rFonts w:cstheme="minorHAnsi"/>
          <w:i/>
          <w:iCs/>
          <w:color w:val="202122"/>
          <w:sz w:val="22"/>
          <w:szCs w:val="22"/>
          <w:shd w:val="clear" w:color="auto" w:fill="FFFFFF"/>
        </w:rPr>
        <w:t> "by fire</w:t>
      </w:r>
      <w:r w:rsidR="0099192A">
        <w:rPr>
          <w:rFonts w:cstheme="minorHAnsi"/>
          <w:i/>
          <w:iCs/>
          <w:color w:val="202122"/>
          <w:sz w:val="22"/>
          <w:szCs w:val="22"/>
          <w:shd w:val="clear" w:color="auto" w:fill="FFFFFF"/>
        </w:rPr>
        <w:t>.</w:t>
      </w:r>
      <w:r w:rsidRPr="00174B3A">
        <w:rPr>
          <w:rFonts w:cstheme="minorHAnsi"/>
          <w:i/>
          <w:iCs/>
          <w:color w:val="202122"/>
          <w:sz w:val="22"/>
          <w:szCs w:val="22"/>
          <w:shd w:val="clear" w:color="auto" w:fill="FFFFFF"/>
        </w:rPr>
        <w:t>"</w:t>
      </w:r>
      <w:r>
        <w:rPr>
          <w:rFonts w:cstheme="minorHAnsi"/>
          <w:i/>
          <w:iCs/>
          <w:color w:val="202122"/>
          <w:sz w:val="22"/>
          <w:szCs w:val="22"/>
          <w:shd w:val="clear" w:color="auto" w:fill="FFFFFF"/>
        </w:rPr>
        <w:t xml:space="preserve"> After Elijah’s </w:t>
      </w:r>
      <w:r w:rsidR="002C2546">
        <w:rPr>
          <w:rFonts w:cstheme="minorHAnsi"/>
          <w:i/>
          <w:iCs/>
          <w:color w:val="202122"/>
          <w:sz w:val="22"/>
          <w:szCs w:val="22"/>
          <w:shd w:val="clear" w:color="auto" w:fill="FFFFFF"/>
        </w:rPr>
        <w:t>departure</w:t>
      </w:r>
      <w:r>
        <w:rPr>
          <w:rFonts w:cstheme="minorHAnsi"/>
          <w:i/>
          <w:iCs/>
          <w:color w:val="202122"/>
          <w:sz w:val="22"/>
          <w:szCs w:val="22"/>
          <w:shd w:val="clear" w:color="auto" w:fill="FFFFFF"/>
        </w:rPr>
        <w:t>, his ministry was taken over by one of his closest followers, Elisha.</w:t>
      </w:r>
    </w:p>
    <w:p w14:paraId="1B6CAFB5" w14:textId="1F8E1690" w:rsidR="00243C15" w:rsidRPr="00EC4477" w:rsidRDefault="00900201" w:rsidP="00243C15">
      <w:pPr>
        <w:rPr>
          <w:rFonts w:cstheme="minorHAnsi"/>
          <w:i/>
          <w:iCs/>
          <w:sz w:val="22"/>
          <w:szCs w:val="22"/>
        </w:rPr>
      </w:pPr>
      <w:r w:rsidRPr="00923AF1">
        <w:rPr>
          <w:noProof/>
          <w:sz w:val="24"/>
          <w:szCs w:val="24"/>
        </w:rPr>
        <mc:AlternateContent>
          <mc:Choice Requires="wps">
            <w:drawing>
              <wp:anchor distT="45720" distB="45720" distL="114300" distR="114300" simplePos="0" relativeHeight="251658241" behindDoc="0" locked="0" layoutInCell="1" allowOverlap="1" wp14:anchorId="3A9C695A" wp14:editId="6EAAEF5F">
                <wp:simplePos x="0" y="0"/>
                <wp:positionH relativeFrom="margin">
                  <wp:posOffset>-76200</wp:posOffset>
                </wp:positionH>
                <wp:positionV relativeFrom="paragraph">
                  <wp:posOffset>300355</wp:posOffset>
                </wp:positionV>
                <wp:extent cx="2360930" cy="59626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62650"/>
                        </a:xfrm>
                        <a:prstGeom prst="rect">
                          <a:avLst/>
                        </a:prstGeom>
                        <a:solidFill>
                          <a:srgbClr val="FFFFFF"/>
                        </a:solidFill>
                        <a:ln w="9525">
                          <a:solidFill>
                            <a:srgbClr val="000000"/>
                          </a:solidFill>
                          <a:miter lim="800000"/>
                          <a:headEnd/>
                          <a:tailEnd/>
                        </a:ln>
                      </wps:spPr>
                      <wps:txbx>
                        <w:txbxContent>
                          <w:p w14:paraId="583E5ADC" w14:textId="77777777" w:rsidR="00DD0B69" w:rsidRDefault="00923AF1" w:rsidP="00DD0B69">
                            <w:pPr>
                              <w:spacing w:before="0" w:after="0"/>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BIBLE PASSAGE REFERENCE</w:t>
                            </w:r>
                          </w:p>
                          <w:p w14:paraId="59418BD1" w14:textId="45C2AB9C" w:rsidR="00900201" w:rsidRPr="00DD0B69" w:rsidRDefault="00900201" w:rsidP="00DD0B69">
                            <w:pPr>
                              <w:spacing w:before="0" w:after="0"/>
                              <w:jc w:val="center"/>
                              <w:rPr>
                                <w:rFonts w:asciiTheme="majorHAnsi" w:eastAsia="Adobe Gothic Std B" w:hAnsiTheme="majorHAnsi"/>
                                <w:b/>
                                <w:color w:val="3E762A" w:themeColor="accent1" w:themeShade="BF"/>
                              </w:rPr>
                            </w:pPr>
                            <w:r>
                              <w:rPr>
                                <w:rFonts w:ascii="Calibri" w:hAnsi="Calibri" w:cs="Calibri"/>
                                <w:b/>
                                <w:bCs/>
                                <w:color w:val="000000"/>
                              </w:rPr>
                              <w:t>1 Kings 17:8-15</w:t>
                            </w:r>
                          </w:p>
                          <w:p w14:paraId="0537907F" w14:textId="6480F493" w:rsidR="00923AF1" w:rsidRDefault="00900201" w:rsidP="00AC5356">
                            <w:r>
                              <w:rPr>
                                <w:rFonts w:ascii="Calibri" w:hAnsi="Calibri" w:cs="Calibri"/>
                                <w:b/>
                                <w:bCs/>
                                <w:color w:val="000000"/>
                              </w:rPr>
                              <w:t xml:space="preserve">8 </w:t>
                            </w:r>
                            <w:r>
                              <w:rPr>
                                <w:rFonts w:ascii="Calibri" w:hAnsi="Calibri" w:cs="Calibri"/>
                                <w:color w:val="000000"/>
                              </w:rPr>
                              <w:t xml:space="preserve">Then the word of the Lord came to him: </w:t>
                            </w:r>
                            <w:r>
                              <w:rPr>
                                <w:rFonts w:ascii="Calibri" w:hAnsi="Calibri" w:cs="Calibri"/>
                                <w:b/>
                                <w:bCs/>
                                <w:color w:val="000000"/>
                              </w:rPr>
                              <w:t xml:space="preserve">9 </w:t>
                            </w:r>
                            <w:r>
                              <w:rPr>
                                <w:rFonts w:ascii="Calibri" w:hAnsi="Calibri" w:cs="Calibri"/>
                                <w:color w:val="000000"/>
                              </w:rPr>
                              <w:t xml:space="preserve">“Go at once to Zarephath in the region of Sidon and stay there. I have directed a widow there to supply you with food.” </w:t>
                            </w:r>
                            <w:r>
                              <w:rPr>
                                <w:rFonts w:ascii="Calibri" w:hAnsi="Calibri" w:cs="Calibri"/>
                                <w:b/>
                                <w:bCs/>
                                <w:color w:val="000000"/>
                              </w:rPr>
                              <w:t xml:space="preserve">10 </w:t>
                            </w:r>
                            <w:r>
                              <w:rPr>
                                <w:rFonts w:ascii="Calibri" w:hAnsi="Calibri" w:cs="Calibri"/>
                                <w:color w:val="000000"/>
                              </w:rPr>
                              <w:t xml:space="preserve">So he went to Zarephath. When he came to the town gate, a widow was there gathering sticks. He called to her and asked, “Would you bring me a little water in a jar so I may have a drink?” </w:t>
                            </w:r>
                            <w:r>
                              <w:rPr>
                                <w:rFonts w:ascii="Calibri" w:hAnsi="Calibri" w:cs="Calibri"/>
                                <w:b/>
                                <w:bCs/>
                                <w:color w:val="000000"/>
                              </w:rPr>
                              <w:t xml:space="preserve">11 </w:t>
                            </w:r>
                            <w:r>
                              <w:rPr>
                                <w:rFonts w:ascii="Calibri" w:hAnsi="Calibri" w:cs="Calibri"/>
                                <w:color w:val="000000"/>
                              </w:rPr>
                              <w:t>As she was going to get it, he called, “And bring me, please, a piece of bread.”</w:t>
                            </w:r>
                            <w:r w:rsidR="00F37717">
                              <w:t xml:space="preserve"> </w:t>
                            </w:r>
                            <w:r w:rsidR="00EA749B" w:rsidRPr="00EA749B">
                              <w:rPr>
                                <w:rFonts w:ascii="Calibri" w:eastAsia="Times New Roman" w:hAnsi="Calibri" w:cs="Calibri"/>
                                <w:b/>
                                <w:bCs/>
                                <w:color w:val="000000"/>
                              </w:rPr>
                              <w:t xml:space="preserve">12 </w:t>
                            </w:r>
                            <w:r w:rsidR="00EA749B" w:rsidRPr="00AC5356">
                              <w:rPr>
                                <w:rFonts w:ascii="Calibri" w:hAnsi="Calibri" w:cs="Calibri"/>
                                <w:color w:val="000000"/>
                              </w:rPr>
                              <w:t>“As surely as the Lord your God lives,” she replied, “I don’t have any bread—only a handful of flour in a jar and a little olive oil in a jug. I am gathering a few sticks to take home and make a meal for myself and my son, that we may eat it—and die.”</w:t>
                            </w:r>
                            <w:r w:rsidR="00DD0B69">
                              <w:t xml:space="preserve"> </w:t>
                            </w:r>
                            <w:r w:rsidR="00EA749B" w:rsidRPr="00EA749B">
                              <w:rPr>
                                <w:rFonts w:ascii="Calibri" w:eastAsia="Times New Roman" w:hAnsi="Calibri" w:cs="Calibri"/>
                                <w:b/>
                                <w:bCs/>
                                <w:color w:val="000000"/>
                              </w:rPr>
                              <w:t xml:space="preserve">13 </w:t>
                            </w:r>
                            <w:r w:rsidR="00EA749B" w:rsidRPr="00EA749B">
                              <w:rPr>
                                <w:rFonts w:ascii="Calibri" w:eastAsia="Times New Roman" w:hAnsi="Calibri" w:cs="Calibri"/>
                                <w:color w:val="000000"/>
                              </w:rPr>
                              <w:t xml:space="preserve">Elijah said to her, “Don’t be afraid. Go home and do as you have said. But first make a small loaf of bread for me from what you have and bring it to me, and then make something for yourself and your son. </w:t>
                            </w:r>
                            <w:r w:rsidR="00EA749B" w:rsidRPr="00EA749B">
                              <w:rPr>
                                <w:rFonts w:ascii="Calibri" w:eastAsia="Times New Roman" w:hAnsi="Calibri" w:cs="Calibri"/>
                                <w:b/>
                                <w:bCs/>
                                <w:color w:val="000000"/>
                              </w:rPr>
                              <w:t xml:space="preserve">14 </w:t>
                            </w:r>
                            <w:r w:rsidR="00EA749B" w:rsidRPr="00EA749B">
                              <w:rPr>
                                <w:rFonts w:ascii="Calibri" w:eastAsia="Times New Roman" w:hAnsi="Calibri" w:cs="Calibri"/>
                                <w:color w:val="000000"/>
                              </w:rPr>
                              <w:t>For this is what the Lord, the God of Israel, says: ‘The jar of flour will not be used up and the jug of oil will not run dry until the day the Lord sends rain on the land.’”</w:t>
                            </w:r>
                            <w:r w:rsidR="00DD0B69">
                              <w:t xml:space="preserve"> </w:t>
                            </w:r>
                            <w:r w:rsidR="00EA749B" w:rsidRPr="00EA749B">
                              <w:rPr>
                                <w:rFonts w:ascii="Calibri" w:eastAsia="Times New Roman" w:hAnsi="Calibri" w:cs="Calibri"/>
                                <w:b/>
                                <w:bCs/>
                                <w:color w:val="000000"/>
                              </w:rPr>
                              <w:t xml:space="preserve">15 </w:t>
                            </w:r>
                            <w:r w:rsidR="00EA749B" w:rsidRPr="00EA749B">
                              <w:rPr>
                                <w:rFonts w:ascii="Calibri" w:eastAsia="Times New Roman" w:hAnsi="Calibri" w:cs="Calibri"/>
                                <w:color w:val="000000"/>
                              </w:rPr>
                              <w:t>She went away and did as Elijah had told her. So there was food every day for Elijah and for the woman and her family.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9C695A" id="_x0000_s1027" type="#_x0000_t202" style="position:absolute;margin-left:-6pt;margin-top:23.65pt;width:185.9pt;height:469.5pt;z-index:251658241;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pL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nxDCN&#10;JXoUQyDvYCBFVKe3vsSgB4thYcBjrHLK1Nt74N89MbDpmNmJW+eg7wRrkN003swuro44PoLU/Sdo&#10;8Bm2D5CAhtbpKB2KQRAdq3Q8VyZS4XhYXC3y5RW6OPrmy0WxmKfaZax8um6dDx8EaBI3FXVY+gTP&#10;Dvc+RDqsfAqJr3lQstlKpZLhdvVGOXJg2Cbb9KUMXoQpQ/qKLufFfFTgrxB5+v4EoWXAfldSV/T6&#10;HMTKqNt706RuDEyqcY+UlTkJGbUbVQxDPaSKJZWjyDU0R1TWwdjeOI646cD9pKTH1q6o/7FnTlCi&#10;PhqsznI6m8VZSMZs/rZAw1166ksPMxyhKhooGbebkOYn6mbgFqvYyqTvM5MTZWzZJPtpvOJMXNop&#10;6vknsP4FAAD//wMAUEsDBBQABgAIAAAAIQCGguss4AAAAAoBAAAPAAAAZHJzL2Rvd25yZXYueG1s&#10;TI/BbsIwEETvlfoP1lbqDZyQQiHEQRUSF25NUcvRxCY2xOsoNhD+vttTOa52NPNesRpcy666D9aj&#10;gHScANNYe2WxEbD72ozmwEKUqGTrUQu46wCr8vmpkLnyN/zU1yo2jEow5FKAibHLOQ+10U6Gse80&#10;0u/oeycjnX3DVS9vVO5aPkmSGXfSIi0Y2em10fW5ujgB4Zxupj/+tDP77d1Up739ttu1EK8vw8cS&#10;WNRD/A/DHz6hQ0lMB39BFVgrYJROyCUKeHvPgFEgmy7I5SBgMZ9lwMuCPyqUvwAAAP//AwBQSwEC&#10;LQAUAAYACAAAACEAtoM4kv4AAADhAQAAEwAAAAAAAAAAAAAAAAAAAAAAW0NvbnRlbnRfVHlwZXNd&#10;LnhtbFBLAQItABQABgAIAAAAIQA4/SH/1gAAAJQBAAALAAAAAAAAAAAAAAAAAC8BAABfcmVscy8u&#10;cmVsc1BLAQItABQABgAIAAAAIQDC0vpLJgIAAEwEAAAOAAAAAAAAAAAAAAAAAC4CAABkcnMvZTJv&#10;RG9jLnhtbFBLAQItABQABgAIAAAAIQCGguss4AAAAAoBAAAPAAAAAAAAAAAAAAAAAIAEAABkcnMv&#10;ZG93bnJldi54bWxQSwUGAAAAAAQABADzAAAAjQUAAAAA&#10;">
                <v:textbox>
                  <w:txbxContent>
                    <w:p w14:paraId="583E5ADC" w14:textId="77777777" w:rsidR="00DD0B69" w:rsidRDefault="00923AF1" w:rsidP="00DD0B69">
                      <w:pPr>
                        <w:spacing w:before="0" w:after="0"/>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BIBLE PASSAGE REFERENCE</w:t>
                      </w:r>
                    </w:p>
                    <w:p w14:paraId="59418BD1" w14:textId="45C2AB9C" w:rsidR="00900201" w:rsidRPr="00DD0B69" w:rsidRDefault="00900201" w:rsidP="00DD0B69">
                      <w:pPr>
                        <w:spacing w:before="0" w:after="0"/>
                        <w:jc w:val="center"/>
                        <w:rPr>
                          <w:rFonts w:asciiTheme="majorHAnsi" w:eastAsia="Adobe Gothic Std B" w:hAnsiTheme="majorHAnsi"/>
                          <w:b/>
                          <w:color w:val="3E762A" w:themeColor="accent1" w:themeShade="BF"/>
                        </w:rPr>
                      </w:pPr>
                      <w:r>
                        <w:rPr>
                          <w:rFonts w:ascii="Calibri" w:hAnsi="Calibri" w:cs="Calibri"/>
                          <w:b/>
                          <w:bCs/>
                          <w:color w:val="000000"/>
                        </w:rPr>
                        <w:t>1 Kings 17:8-15</w:t>
                      </w:r>
                    </w:p>
                    <w:p w14:paraId="0537907F" w14:textId="6480F493" w:rsidR="00923AF1" w:rsidRDefault="00900201" w:rsidP="00AC5356">
                      <w:r>
                        <w:rPr>
                          <w:rFonts w:ascii="Calibri" w:hAnsi="Calibri" w:cs="Calibri"/>
                          <w:b/>
                          <w:bCs/>
                          <w:color w:val="000000"/>
                        </w:rPr>
                        <w:t xml:space="preserve">8 </w:t>
                      </w:r>
                      <w:r>
                        <w:rPr>
                          <w:rFonts w:ascii="Calibri" w:hAnsi="Calibri" w:cs="Calibri"/>
                          <w:color w:val="000000"/>
                        </w:rPr>
                        <w:t xml:space="preserve">Then the word of the Lord came to him: </w:t>
                      </w:r>
                      <w:r>
                        <w:rPr>
                          <w:rFonts w:ascii="Calibri" w:hAnsi="Calibri" w:cs="Calibri"/>
                          <w:b/>
                          <w:bCs/>
                          <w:color w:val="000000"/>
                        </w:rPr>
                        <w:t xml:space="preserve">9 </w:t>
                      </w:r>
                      <w:r>
                        <w:rPr>
                          <w:rFonts w:ascii="Calibri" w:hAnsi="Calibri" w:cs="Calibri"/>
                          <w:color w:val="000000"/>
                        </w:rPr>
                        <w:t xml:space="preserve">“Go at once to Zarephath in the region of Sidon and stay there. I have directed a widow there to supply you with food.” </w:t>
                      </w:r>
                      <w:r>
                        <w:rPr>
                          <w:rFonts w:ascii="Calibri" w:hAnsi="Calibri" w:cs="Calibri"/>
                          <w:b/>
                          <w:bCs/>
                          <w:color w:val="000000"/>
                        </w:rPr>
                        <w:t xml:space="preserve">10 </w:t>
                      </w:r>
                      <w:r>
                        <w:rPr>
                          <w:rFonts w:ascii="Calibri" w:hAnsi="Calibri" w:cs="Calibri"/>
                          <w:color w:val="000000"/>
                        </w:rPr>
                        <w:t xml:space="preserve">So he went to Zarephath. When he came to the town gate, a widow was there gathering sticks. He called to her and asked, “Would you bring me a little water in a jar so I may have a drink?” </w:t>
                      </w:r>
                      <w:r>
                        <w:rPr>
                          <w:rFonts w:ascii="Calibri" w:hAnsi="Calibri" w:cs="Calibri"/>
                          <w:b/>
                          <w:bCs/>
                          <w:color w:val="000000"/>
                        </w:rPr>
                        <w:t xml:space="preserve">11 </w:t>
                      </w:r>
                      <w:r>
                        <w:rPr>
                          <w:rFonts w:ascii="Calibri" w:hAnsi="Calibri" w:cs="Calibri"/>
                          <w:color w:val="000000"/>
                        </w:rPr>
                        <w:t>As she was going to get it, he called, “And bring me, please, a piece of bread.”</w:t>
                      </w:r>
                      <w:r w:rsidR="00F37717">
                        <w:t xml:space="preserve"> </w:t>
                      </w:r>
                      <w:r w:rsidR="00EA749B" w:rsidRPr="00EA749B">
                        <w:rPr>
                          <w:rFonts w:ascii="Calibri" w:eastAsia="Times New Roman" w:hAnsi="Calibri" w:cs="Calibri"/>
                          <w:b/>
                          <w:bCs/>
                          <w:color w:val="000000"/>
                        </w:rPr>
                        <w:t xml:space="preserve">12 </w:t>
                      </w:r>
                      <w:r w:rsidR="00EA749B" w:rsidRPr="00AC5356">
                        <w:rPr>
                          <w:rFonts w:ascii="Calibri" w:hAnsi="Calibri" w:cs="Calibri"/>
                          <w:color w:val="000000"/>
                        </w:rPr>
                        <w:t>“As surely as the Lord your God lives,” she replied, “I don’t have any bread—only a handful of flour in a jar and a little olive oil in a jug. I am gathering a few sticks to take home and make a meal for myself and my son, that we may eat it—and die.”</w:t>
                      </w:r>
                      <w:r w:rsidR="00DD0B69">
                        <w:t xml:space="preserve"> </w:t>
                      </w:r>
                      <w:r w:rsidR="00EA749B" w:rsidRPr="00EA749B">
                        <w:rPr>
                          <w:rFonts w:ascii="Calibri" w:eastAsia="Times New Roman" w:hAnsi="Calibri" w:cs="Calibri"/>
                          <w:b/>
                          <w:bCs/>
                          <w:color w:val="000000"/>
                        </w:rPr>
                        <w:t xml:space="preserve">13 </w:t>
                      </w:r>
                      <w:r w:rsidR="00EA749B" w:rsidRPr="00EA749B">
                        <w:rPr>
                          <w:rFonts w:ascii="Calibri" w:eastAsia="Times New Roman" w:hAnsi="Calibri" w:cs="Calibri"/>
                          <w:color w:val="000000"/>
                        </w:rPr>
                        <w:t xml:space="preserve">Elijah said to her, “Don’t be afraid. Go home and do as you have said. But first make a small loaf of bread for me from what you have and bring it to me, and then make something for yourself and your son. </w:t>
                      </w:r>
                      <w:r w:rsidR="00EA749B" w:rsidRPr="00EA749B">
                        <w:rPr>
                          <w:rFonts w:ascii="Calibri" w:eastAsia="Times New Roman" w:hAnsi="Calibri" w:cs="Calibri"/>
                          <w:b/>
                          <w:bCs/>
                          <w:color w:val="000000"/>
                        </w:rPr>
                        <w:t xml:space="preserve">14 </w:t>
                      </w:r>
                      <w:r w:rsidR="00EA749B" w:rsidRPr="00EA749B">
                        <w:rPr>
                          <w:rFonts w:ascii="Calibri" w:eastAsia="Times New Roman" w:hAnsi="Calibri" w:cs="Calibri"/>
                          <w:color w:val="000000"/>
                        </w:rPr>
                        <w:t>For this is what the Lord, the God of Israel, says: ‘The jar of flour will not be used up and the jug of oil will not run dry until the day the Lord sends rain on the land.’”</w:t>
                      </w:r>
                      <w:r w:rsidR="00DD0B69">
                        <w:t xml:space="preserve"> </w:t>
                      </w:r>
                      <w:r w:rsidR="00EA749B" w:rsidRPr="00EA749B">
                        <w:rPr>
                          <w:rFonts w:ascii="Calibri" w:eastAsia="Times New Roman" w:hAnsi="Calibri" w:cs="Calibri"/>
                          <w:b/>
                          <w:bCs/>
                          <w:color w:val="000000"/>
                        </w:rPr>
                        <w:t xml:space="preserve">15 </w:t>
                      </w:r>
                      <w:r w:rsidR="00EA749B" w:rsidRPr="00EA749B">
                        <w:rPr>
                          <w:rFonts w:ascii="Calibri" w:eastAsia="Times New Roman" w:hAnsi="Calibri" w:cs="Calibri"/>
                          <w:color w:val="000000"/>
                        </w:rPr>
                        <w:t>She went away and did as Elijah had told her. So there was food every day for Elijah and for the woman and her family.</w:t>
                      </w:r>
                    </w:p>
                  </w:txbxContent>
                </v:textbox>
                <w10:wrap type="square" anchorx="margin"/>
              </v:shape>
            </w:pict>
          </mc:Fallback>
        </mc:AlternateContent>
      </w:r>
    </w:p>
    <w:p w14:paraId="3D51CC8B" w14:textId="1B859FCF" w:rsidR="00A36F75" w:rsidRPr="00923AF1" w:rsidRDefault="00A36F75" w:rsidP="00923AF1">
      <w:pPr>
        <w:pStyle w:val="Heading3"/>
      </w:pPr>
      <w:r w:rsidRPr="00923AF1">
        <w:t>Question 2</w:t>
      </w:r>
    </w:p>
    <w:p w14:paraId="1F1572B6" w14:textId="55532C89" w:rsidR="00923AF1" w:rsidRPr="00923AF1" w:rsidRDefault="00174B3A" w:rsidP="00923AF1">
      <w:pPr>
        <w:pStyle w:val="ListParagraph"/>
        <w:numPr>
          <w:ilvl w:val="0"/>
          <w:numId w:val="2"/>
        </w:numPr>
        <w:rPr>
          <w:sz w:val="22"/>
          <w:szCs w:val="22"/>
        </w:rPr>
      </w:pPr>
      <w:r>
        <w:rPr>
          <w:sz w:val="22"/>
          <w:szCs w:val="22"/>
        </w:rPr>
        <w:t>Why does the widow expect her and her son to die?</w:t>
      </w:r>
    </w:p>
    <w:p w14:paraId="0620BA4E" w14:textId="1D42AB94" w:rsidR="00A36F75" w:rsidRPr="00B526BD" w:rsidRDefault="00174B3A" w:rsidP="00923AF1">
      <w:pPr>
        <w:pStyle w:val="Quote"/>
        <w:rPr>
          <w:sz w:val="22"/>
          <w:szCs w:val="22"/>
        </w:rPr>
      </w:pPr>
      <w:r w:rsidRPr="00B526BD">
        <w:rPr>
          <w:sz w:val="22"/>
          <w:szCs w:val="22"/>
        </w:rPr>
        <w:t>She is unmarried with probably no money. She has very little left and there is a drought in the land (alluded to in v. 13), so she doesn’t expect to get food anytime soon.</w:t>
      </w:r>
      <w:r w:rsidR="00B526BD" w:rsidRPr="00B526BD">
        <w:rPr>
          <w:sz w:val="22"/>
          <w:szCs w:val="22"/>
        </w:rPr>
        <w:t xml:space="preserve"> She is prepared for the two of them to starve.</w:t>
      </w:r>
    </w:p>
    <w:p w14:paraId="3097F297" w14:textId="629C4362" w:rsidR="00A36F75" w:rsidRPr="00923AF1" w:rsidRDefault="00A36F75" w:rsidP="00923AF1">
      <w:pPr>
        <w:pStyle w:val="Heading3"/>
      </w:pPr>
      <w:r w:rsidRPr="00923AF1">
        <w:t>Question 3</w:t>
      </w:r>
    </w:p>
    <w:p w14:paraId="146AD012" w14:textId="2528E4DA" w:rsidR="00923AF1" w:rsidRPr="00923AF1" w:rsidRDefault="00B526BD" w:rsidP="00696AE3">
      <w:pPr>
        <w:pStyle w:val="ListParagraph"/>
        <w:numPr>
          <w:ilvl w:val="0"/>
          <w:numId w:val="2"/>
        </w:numPr>
        <w:rPr>
          <w:sz w:val="22"/>
          <w:szCs w:val="22"/>
        </w:rPr>
      </w:pPr>
      <w:r>
        <w:rPr>
          <w:sz w:val="22"/>
          <w:szCs w:val="22"/>
        </w:rPr>
        <w:t>Why does Elijah ask to be served first?</w:t>
      </w:r>
    </w:p>
    <w:p w14:paraId="504263CB" w14:textId="2CF2C939" w:rsidR="00A36F75" w:rsidRPr="00B526BD" w:rsidRDefault="00B526BD" w:rsidP="00923AF1">
      <w:pPr>
        <w:pStyle w:val="Quote"/>
        <w:rPr>
          <w:sz w:val="22"/>
          <w:szCs w:val="22"/>
        </w:rPr>
      </w:pPr>
      <w:r>
        <w:rPr>
          <w:sz w:val="22"/>
          <w:szCs w:val="22"/>
        </w:rPr>
        <w:t>There could be a variety of answers to this. It could be a test of faith for this widow—if she does as God asks first, she will then be provided for.</w:t>
      </w:r>
    </w:p>
    <w:p w14:paraId="1DFB53E4" w14:textId="4BE41763" w:rsidR="00A36F75" w:rsidRPr="00923AF1" w:rsidRDefault="00A36F75" w:rsidP="00923AF1">
      <w:pPr>
        <w:pStyle w:val="Heading3"/>
      </w:pPr>
      <w:r w:rsidRPr="00923AF1">
        <w:t>Question 4</w:t>
      </w:r>
    </w:p>
    <w:p w14:paraId="331DBAB3" w14:textId="19BF244F" w:rsidR="00923AF1" w:rsidRPr="00923AF1" w:rsidRDefault="00B526BD" w:rsidP="00923AF1">
      <w:pPr>
        <w:pStyle w:val="ListParagraph"/>
        <w:numPr>
          <w:ilvl w:val="0"/>
          <w:numId w:val="2"/>
        </w:numPr>
        <w:rPr>
          <w:sz w:val="22"/>
          <w:szCs w:val="22"/>
        </w:rPr>
      </w:pPr>
      <w:r>
        <w:rPr>
          <w:sz w:val="22"/>
          <w:szCs w:val="22"/>
        </w:rPr>
        <w:t>What does this story remind you of from elsewhere in the Bible?</w:t>
      </w:r>
    </w:p>
    <w:p w14:paraId="754680A4" w14:textId="08AC78D7" w:rsidR="00A36F75" w:rsidRPr="00B526BD" w:rsidRDefault="00B526BD" w:rsidP="00923AF1">
      <w:pPr>
        <w:pStyle w:val="Quote"/>
        <w:rPr>
          <w:sz w:val="22"/>
          <w:szCs w:val="22"/>
        </w:rPr>
      </w:pPr>
      <w:r>
        <w:rPr>
          <w:sz w:val="22"/>
          <w:szCs w:val="22"/>
        </w:rPr>
        <w:t xml:space="preserve">A variety of answers are possible. Some could be manna in Exodus, the fish and loaves in the New Testament, </w:t>
      </w:r>
      <w:r w:rsidR="00A4462C">
        <w:rPr>
          <w:sz w:val="22"/>
          <w:szCs w:val="22"/>
        </w:rPr>
        <w:t xml:space="preserve">the widow’s mite in </w:t>
      </w:r>
      <w:r w:rsidR="0094403E">
        <w:rPr>
          <w:sz w:val="22"/>
          <w:szCs w:val="22"/>
        </w:rPr>
        <w:t xml:space="preserve">Mark 12, </w:t>
      </w:r>
      <w:r>
        <w:rPr>
          <w:sz w:val="22"/>
          <w:szCs w:val="22"/>
        </w:rPr>
        <w:t>etc.</w:t>
      </w:r>
    </w:p>
    <w:p w14:paraId="2CC20997" w14:textId="0B366076" w:rsidR="00A36F75" w:rsidRPr="00923AF1" w:rsidRDefault="00A36F75" w:rsidP="00923AF1">
      <w:pPr>
        <w:pStyle w:val="Heading3"/>
      </w:pPr>
      <w:r w:rsidRPr="00923AF1">
        <w:t>Question 5</w:t>
      </w:r>
    </w:p>
    <w:p w14:paraId="600E255E" w14:textId="1FED82BD" w:rsidR="00923AF1" w:rsidRPr="00923AF1" w:rsidRDefault="00B526BD" w:rsidP="00923AF1">
      <w:pPr>
        <w:pStyle w:val="ListParagraph"/>
        <w:numPr>
          <w:ilvl w:val="0"/>
          <w:numId w:val="2"/>
        </w:numPr>
        <w:rPr>
          <w:sz w:val="22"/>
          <w:szCs w:val="22"/>
        </w:rPr>
      </w:pPr>
      <w:r>
        <w:rPr>
          <w:sz w:val="22"/>
          <w:szCs w:val="22"/>
        </w:rPr>
        <w:t>Why does God ask for hospitality from this woman with nothing?</w:t>
      </w:r>
    </w:p>
    <w:p w14:paraId="35829297" w14:textId="6C503E7A" w:rsidR="00A36F75" w:rsidRDefault="009906D1" w:rsidP="00923AF1">
      <w:pPr>
        <w:pStyle w:val="Quote"/>
        <w:rPr>
          <w:sz w:val="22"/>
          <w:szCs w:val="22"/>
        </w:rPr>
      </w:pPr>
      <w:r>
        <w:rPr>
          <w:sz w:val="22"/>
          <w:szCs w:val="22"/>
        </w:rPr>
        <w:t>God</w:t>
      </w:r>
      <w:r w:rsidR="00B526BD">
        <w:rPr>
          <w:sz w:val="22"/>
          <w:szCs w:val="22"/>
        </w:rPr>
        <w:t xml:space="preserve"> can bless </w:t>
      </w:r>
      <w:r>
        <w:rPr>
          <w:sz w:val="22"/>
          <w:szCs w:val="22"/>
        </w:rPr>
        <w:t>this widow and her son</w:t>
      </w:r>
      <w:r w:rsidR="00B526BD">
        <w:rPr>
          <w:sz w:val="22"/>
          <w:szCs w:val="22"/>
        </w:rPr>
        <w:t xml:space="preserve"> </w:t>
      </w:r>
      <w:r>
        <w:rPr>
          <w:sz w:val="22"/>
          <w:szCs w:val="22"/>
        </w:rPr>
        <w:t>through</w:t>
      </w:r>
      <w:r w:rsidR="00B526BD">
        <w:rPr>
          <w:sz w:val="22"/>
          <w:szCs w:val="22"/>
        </w:rPr>
        <w:t xml:space="preserve"> her hospitality. </w:t>
      </w:r>
      <w:r>
        <w:rPr>
          <w:sz w:val="22"/>
          <w:szCs w:val="22"/>
        </w:rPr>
        <w:t>She</w:t>
      </w:r>
      <w:r w:rsidR="00B526BD">
        <w:rPr>
          <w:sz w:val="22"/>
          <w:szCs w:val="22"/>
        </w:rPr>
        <w:t xml:space="preserve"> and her son are saved through the hospitality they provide Elijah.</w:t>
      </w:r>
      <w:r w:rsidR="00D20A4D">
        <w:rPr>
          <w:sz w:val="22"/>
          <w:szCs w:val="22"/>
        </w:rPr>
        <w:t xml:space="preserve"> The widow’s generosity also demonstrates the fact that </w:t>
      </w:r>
      <w:r w:rsidR="00F3553F">
        <w:rPr>
          <w:sz w:val="22"/>
          <w:szCs w:val="22"/>
        </w:rPr>
        <w:t xml:space="preserve">an abundance of wealth and resource are not needed for us to be hospitable – it is often the case that </w:t>
      </w:r>
      <w:r w:rsidR="007152BE">
        <w:rPr>
          <w:sz w:val="22"/>
          <w:szCs w:val="22"/>
        </w:rPr>
        <w:t>among the most generous</w:t>
      </w:r>
      <w:r w:rsidR="00991DC2">
        <w:rPr>
          <w:sz w:val="22"/>
          <w:szCs w:val="22"/>
        </w:rPr>
        <w:t xml:space="preserve"> and </w:t>
      </w:r>
      <w:r w:rsidR="007152BE">
        <w:rPr>
          <w:sz w:val="22"/>
          <w:szCs w:val="22"/>
        </w:rPr>
        <w:t xml:space="preserve">hospitable people </w:t>
      </w:r>
      <w:r w:rsidR="00AB001F">
        <w:rPr>
          <w:sz w:val="22"/>
          <w:szCs w:val="22"/>
        </w:rPr>
        <w:t xml:space="preserve">in the world </w:t>
      </w:r>
      <w:r w:rsidR="007152BE">
        <w:rPr>
          <w:sz w:val="22"/>
          <w:szCs w:val="22"/>
        </w:rPr>
        <w:t xml:space="preserve">are </w:t>
      </w:r>
      <w:r w:rsidR="00991DC2">
        <w:rPr>
          <w:sz w:val="22"/>
          <w:szCs w:val="22"/>
        </w:rPr>
        <w:t xml:space="preserve">also very poor, and that </w:t>
      </w:r>
      <w:r w:rsidR="00B5620A">
        <w:rPr>
          <w:sz w:val="22"/>
          <w:szCs w:val="22"/>
        </w:rPr>
        <w:t>being wealthy does not necessarily make us generous and hospitable.</w:t>
      </w:r>
    </w:p>
    <w:p w14:paraId="20DB8BB5" w14:textId="77777777" w:rsidR="00AB001F" w:rsidRPr="00AB001F" w:rsidRDefault="00AB001F" w:rsidP="00AB001F"/>
    <w:p w14:paraId="1C436AF5" w14:textId="093B676A" w:rsidR="00A36F75" w:rsidRPr="00923AF1" w:rsidRDefault="00A36F75" w:rsidP="00923AF1">
      <w:pPr>
        <w:pStyle w:val="Heading3"/>
      </w:pPr>
      <w:r w:rsidRPr="00923AF1">
        <w:lastRenderedPageBreak/>
        <w:t>Question 6</w:t>
      </w:r>
    </w:p>
    <w:p w14:paraId="3FEBA017" w14:textId="3F426FF7" w:rsidR="00923AF1" w:rsidRPr="00923AF1" w:rsidRDefault="00B526BD" w:rsidP="00923AF1">
      <w:pPr>
        <w:pStyle w:val="ListParagraph"/>
        <w:numPr>
          <w:ilvl w:val="0"/>
          <w:numId w:val="2"/>
        </w:numPr>
        <w:rPr>
          <w:sz w:val="22"/>
          <w:szCs w:val="22"/>
        </w:rPr>
      </w:pPr>
      <w:r>
        <w:rPr>
          <w:sz w:val="22"/>
          <w:szCs w:val="22"/>
        </w:rPr>
        <w:t>What does this story tell us about the nature of God?</w:t>
      </w:r>
    </w:p>
    <w:p w14:paraId="616B0A26" w14:textId="18697416" w:rsidR="00A36F75" w:rsidRPr="00B526BD" w:rsidRDefault="002D17BD" w:rsidP="00923AF1">
      <w:pPr>
        <w:pStyle w:val="Quote"/>
        <w:rPr>
          <w:sz w:val="22"/>
          <w:szCs w:val="22"/>
        </w:rPr>
      </w:pPr>
      <w:r>
        <w:rPr>
          <w:sz w:val="22"/>
          <w:szCs w:val="22"/>
        </w:rPr>
        <w:t>In th</w:t>
      </w:r>
      <w:r w:rsidR="003755A3">
        <w:rPr>
          <w:sz w:val="22"/>
          <w:szCs w:val="22"/>
        </w:rPr>
        <w:t>is story, we see God choosing to provide for his prophet through a poor Sidonian widow</w:t>
      </w:r>
      <w:r w:rsidR="00267A09">
        <w:rPr>
          <w:sz w:val="22"/>
          <w:szCs w:val="22"/>
        </w:rPr>
        <w:t xml:space="preserve"> – a woman of no resource who dwelt in the very land that had influenced Israel in the ways of Baal worship. </w:t>
      </w:r>
      <w:r w:rsidR="003829C4">
        <w:rPr>
          <w:sz w:val="22"/>
          <w:szCs w:val="22"/>
        </w:rPr>
        <w:t xml:space="preserve">God is pleased to use the poor, the humble, and the unexpected to accomplish his purposes and provide for his servants. </w:t>
      </w:r>
    </w:p>
    <w:p w14:paraId="01FAB237" w14:textId="2505C4DE" w:rsidR="00A36F75" w:rsidRPr="00923AF1" w:rsidRDefault="00A36F75" w:rsidP="00923AF1">
      <w:pPr>
        <w:pStyle w:val="Heading3"/>
      </w:pPr>
      <w:r w:rsidRPr="00923AF1">
        <w:t>Question 7</w:t>
      </w:r>
    </w:p>
    <w:p w14:paraId="2DCDD541" w14:textId="6CFF3DC5" w:rsidR="00923AF1" w:rsidRPr="00923AF1" w:rsidRDefault="00B526BD" w:rsidP="00923AF1">
      <w:pPr>
        <w:pStyle w:val="ListParagraph"/>
        <w:numPr>
          <w:ilvl w:val="0"/>
          <w:numId w:val="2"/>
        </w:numPr>
        <w:rPr>
          <w:sz w:val="22"/>
          <w:szCs w:val="22"/>
        </w:rPr>
      </w:pPr>
      <w:r>
        <w:rPr>
          <w:sz w:val="22"/>
          <w:szCs w:val="22"/>
        </w:rPr>
        <w:t>What does this story tell us about how God values hospitality?</w:t>
      </w:r>
    </w:p>
    <w:p w14:paraId="2F0FD527" w14:textId="4EEB3F5C" w:rsidR="00A36F75" w:rsidRPr="00B526BD" w:rsidRDefault="00D776B1" w:rsidP="00923AF1">
      <w:pPr>
        <w:pStyle w:val="Quote"/>
        <w:rPr>
          <w:sz w:val="22"/>
          <w:szCs w:val="22"/>
        </w:rPr>
      </w:pPr>
      <w:r>
        <w:rPr>
          <w:sz w:val="22"/>
          <w:szCs w:val="22"/>
        </w:rPr>
        <w:t xml:space="preserve">This story shows us that generosity and hospitality are acts of faith that </w:t>
      </w:r>
      <w:r w:rsidR="001D0EDB">
        <w:rPr>
          <w:sz w:val="22"/>
          <w:szCs w:val="22"/>
        </w:rPr>
        <w:t>depend on</w:t>
      </w:r>
      <w:r>
        <w:rPr>
          <w:sz w:val="22"/>
          <w:szCs w:val="22"/>
        </w:rPr>
        <w:t xml:space="preserve"> God</w:t>
      </w:r>
      <w:r w:rsidR="00150856">
        <w:rPr>
          <w:sz w:val="22"/>
          <w:szCs w:val="22"/>
        </w:rPr>
        <w:t xml:space="preserve"> and not our own resources to make them possible. It demonstrates that while God can provide</w:t>
      </w:r>
      <w:r w:rsidR="009074A5">
        <w:rPr>
          <w:sz w:val="22"/>
          <w:szCs w:val="22"/>
        </w:rPr>
        <w:t xml:space="preserve"> for us directly if he so chooses, he often prefers for us to provide for one another, and to depend on one another – even in our own poverty – to meet each other’s needs. Hospitality is a beautiful picture of the love of God made real in human community. </w:t>
      </w:r>
    </w:p>
    <w:p w14:paraId="0D71024D" w14:textId="3A10711A" w:rsidR="00A36F75" w:rsidRPr="00923AF1" w:rsidRDefault="00A36F75" w:rsidP="00923AF1">
      <w:pPr>
        <w:pStyle w:val="Heading3"/>
      </w:pPr>
      <w:r w:rsidRPr="00923AF1">
        <w:t>Question 8</w:t>
      </w:r>
    </w:p>
    <w:p w14:paraId="1CA7FA99" w14:textId="21C36667" w:rsidR="00923AF1" w:rsidRPr="00923AF1" w:rsidRDefault="00B526BD" w:rsidP="00923AF1">
      <w:pPr>
        <w:pStyle w:val="ListParagraph"/>
        <w:numPr>
          <w:ilvl w:val="0"/>
          <w:numId w:val="2"/>
        </w:numPr>
        <w:rPr>
          <w:sz w:val="22"/>
          <w:szCs w:val="22"/>
        </w:rPr>
      </w:pPr>
      <w:r>
        <w:rPr>
          <w:sz w:val="22"/>
          <w:szCs w:val="22"/>
        </w:rPr>
        <w:t>How can we show hospitality like the widow in this story?</w:t>
      </w:r>
    </w:p>
    <w:p w14:paraId="4372023D" w14:textId="1E856761" w:rsidR="00A36F75" w:rsidRPr="00B526BD" w:rsidRDefault="00B526BD" w:rsidP="00B526BD">
      <w:pPr>
        <w:ind w:left="360"/>
        <w:rPr>
          <w:i/>
          <w:iCs/>
          <w:sz w:val="22"/>
          <w:szCs w:val="22"/>
        </w:rPr>
      </w:pPr>
      <w:r>
        <w:rPr>
          <w:i/>
          <w:iCs/>
          <w:sz w:val="22"/>
          <w:szCs w:val="22"/>
        </w:rPr>
        <w:t>Various answers are possible</w:t>
      </w:r>
      <w:r w:rsidR="009074A5">
        <w:rPr>
          <w:i/>
          <w:iCs/>
          <w:sz w:val="22"/>
          <w:szCs w:val="22"/>
        </w:rPr>
        <w:t xml:space="preserve">, but </w:t>
      </w:r>
      <w:r w:rsidR="005B6026">
        <w:rPr>
          <w:i/>
          <w:iCs/>
          <w:sz w:val="22"/>
          <w:szCs w:val="22"/>
        </w:rPr>
        <w:t xml:space="preserve">simple acts of generosity involving food and drink and opening our own homes and lives to others in vulnerable ways </w:t>
      </w:r>
      <w:r w:rsidR="00F42E9B">
        <w:rPr>
          <w:i/>
          <w:iCs/>
          <w:sz w:val="22"/>
          <w:szCs w:val="22"/>
        </w:rPr>
        <w:t xml:space="preserve">especially </w:t>
      </w:r>
      <w:r w:rsidR="005B6026">
        <w:rPr>
          <w:i/>
          <w:iCs/>
          <w:sz w:val="22"/>
          <w:szCs w:val="22"/>
        </w:rPr>
        <w:t xml:space="preserve">come to mind. </w:t>
      </w:r>
    </w:p>
    <w:p w14:paraId="07CCB5D4" w14:textId="72872499" w:rsidR="00A36F75" w:rsidRPr="00923AF1" w:rsidRDefault="00A36F75" w:rsidP="00923AF1">
      <w:pPr>
        <w:pStyle w:val="Heading3"/>
      </w:pPr>
      <w:r w:rsidRPr="00923AF1">
        <w:t>Question 9</w:t>
      </w:r>
    </w:p>
    <w:p w14:paraId="41B21234" w14:textId="17725476" w:rsidR="00923AF1" w:rsidRPr="00923AF1" w:rsidRDefault="00B526BD" w:rsidP="00923AF1">
      <w:pPr>
        <w:pStyle w:val="ListParagraph"/>
        <w:numPr>
          <w:ilvl w:val="0"/>
          <w:numId w:val="2"/>
        </w:numPr>
        <w:rPr>
          <w:sz w:val="22"/>
          <w:szCs w:val="22"/>
        </w:rPr>
      </w:pPr>
      <w:r>
        <w:rPr>
          <w:sz w:val="22"/>
          <w:szCs w:val="22"/>
        </w:rPr>
        <w:t>Why does God call us to be hospitable?</w:t>
      </w:r>
    </w:p>
    <w:p w14:paraId="39E9549D" w14:textId="39F4151A" w:rsidR="00923AF1" w:rsidRPr="00B526BD" w:rsidRDefault="00B526BD" w:rsidP="00B526BD">
      <w:pPr>
        <w:pStyle w:val="Quote"/>
        <w:rPr>
          <w:sz w:val="22"/>
          <w:szCs w:val="22"/>
        </w:rPr>
      </w:pPr>
      <w:r>
        <w:rPr>
          <w:sz w:val="22"/>
          <w:szCs w:val="22"/>
        </w:rPr>
        <w:t>Various answers are possible. In this story, he calls the widow to be hospitable in order to give her a new gift of faith in God.</w:t>
      </w:r>
      <w:r w:rsidR="00F42E9B">
        <w:rPr>
          <w:sz w:val="22"/>
          <w:szCs w:val="22"/>
        </w:rPr>
        <w:t xml:space="preserve"> Hospitality is also a clear earthly demonstration of the love God demonstrates toward us. </w:t>
      </w:r>
    </w:p>
    <w:p w14:paraId="636F060B" w14:textId="597734CE" w:rsidR="00A36F75" w:rsidRPr="00923AF1" w:rsidRDefault="00A36F75" w:rsidP="00923AF1">
      <w:pPr>
        <w:pStyle w:val="Heading3"/>
      </w:pPr>
      <w:r w:rsidRPr="00923AF1">
        <w:t>Question 10</w:t>
      </w:r>
    </w:p>
    <w:p w14:paraId="42B72FC0" w14:textId="35B682CB" w:rsidR="00923AF1" w:rsidRPr="00923AF1" w:rsidRDefault="00B526BD" w:rsidP="00923AF1">
      <w:pPr>
        <w:pStyle w:val="ListParagraph"/>
        <w:numPr>
          <w:ilvl w:val="0"/>
          <w:numId w:val="2"/>
        </w:numPr>
        <w:rPr>
          <w:sz w:val="22"/>
          <w:szCs w:val="22"/>
        </w:rPr>
      </w:pPr>
      <w:r>
        <w:rPr>
          <w:sz w:val="22"/>
          <w:szCs w:val="22"/>
        </w:rPr>
        <w:t>What does this story tell us about obedience to God’s call?</w:t>
      </w:r>
    </w:p>
    <w:p w14:paraId="3547BDB9" w14:textId="353A39E4" w:rsidR="00A36F75" w:rsidRPr="00B526BD" w:rsidRDefault="00B526BD" w:rsidP="00923AF1">
      <w:pPr>
        <w:pStyle w:val="Quote"/>
        <w:rPr>
          <w:sz w:val="22"/>
          <w:szCs w:val="22"/>
        </w:rPr>
      </w:pPr>
      <w:r>
        <w:rPr>
          <w:sz w:val="22"/>
          <w:szCs w:val="22"/>
        </w:rPr>
        <w:t xml:space="preserve">Various answers are possible. Elijah has the faith to believe God and go to Zarephath, believing he will be cared for. The widow, in faith, feeds Elijah and also </w:t>
      </w:r>
      <w:r w:rsidR="004F4F5B">
        <w:rPr>
          <w:sz w:val="22"/>
          <w:szCs w:val="22"/>
        </w:rPr>
        <w:t>receives</w:t>
      </w:r>
      <w:r>
        <w:rPr>
          <w:sz w:val="22"/>
          <w:szCs w:val="22"/>
        </w:rPr>
        <w:t xml:space="preserve"> food for herself and her son.</w:t>
      </w:r>
      <w:r w:rsidR="00515B05">
        <w:rPr>
          <w:sz w:val="22"/>
          <w:szCs w:val="22"/>
        </w:rPr>
        <w:t xml:space="preserve"> </w:t>
      </w:r>
      <w:r>
        <w:rPr>
          <w:sz w:val="22"/>
          <w:szCs w:val="22"/>
        </w:rPr>
        <w:t>Their obedience gave them good gifts and ultimately life</w:t>
      </w:r>
      <w:r w:rsidR="004F4F5B">
        <w:rPr>
          <w:sz w:val="22"/>
          <w:szCs w:val="22"/>
        </w:rPr>
        <w:t>, and brought glory to God, as well</w:t>
      </w:r>
      <w:r>
        <w:rPr>
          <w:sz w:val="22"/>
          <w:szCs w:val="22"/>
        </w:rPr>
        <w:t>.</w:t>
      </w:r>
    </w:p>
    <w:p w14:paraId="1C462100" w14:textId="29DD8BF3" w:rsidR="00A36F75" w:rsidRPr="00923AF1" w:rsidRDefault="00A36F75" w:rsidP="00923AF1">
      <w:pPr>
        <w:pStyle w:val="Heading3"/>
      </w:pPr>
      <w:r w:rsidRPr="00923AF1">
        <w:t>Question 11</w:t>
      </w:r>
    </w:p>
    <w:p w14:paraId="1BBD0F78" w14:textId="7E25E6F5" w:rsidR="00923AF1" w:rsidRPr="00923AF1" w:rsidRDefault="00B526BD" w:rsidP="00923AF1">
      <w:pPr>
        <w:pStyle w:val="ListParagraph"/>
        <w:numPr>
          <w:ilvl w:val="0"/>
          <w:numId w:val="2"/>
        </w:numPr>
        <w:rPr>
          <w:sz w:val="22"/>
          <w:szCs w:val="22"/>
        </w:rPr>
      </w:pPr>
      <w:r>
        <w:rPr>
          <w:sz w:val="22"/>
          <w:szCs w:val="22"/>
        </w:rPr>
        <w:t>How can we be hospitable in this time where it isn’t always safe to invite someone into your home?</w:t>
      </w:r>
    </w:p>
    <w:p w14:paraId="496CB8B8" w14:textId="4698EC7B" w:rsidR="00A36F75" w:rsidRPr="00B526BD" w:rsidRDefault="00FE424B" w:rsidP="00923AF1">
      <w:pPr>
        <w:pStyle w:val="Quote"/>
        <w:rPr>
          <w:sz w:val="22"/>
          <w:szCs w:val="22"/>
        </w:rPr>
      </w:pPr>
      <w:r>
        <w:rPr>
          <w:sz w:val="22"/>
          <w:szCs w:val="22"/>
        </w:rPr>
        <w:lastRenderedPageBreak/>
        <w:t xml:space="preserve">Creativity is the order of the day. Getting out our warm clothes and inviting people on outdoor walks or backyard campfires are good options. Sending simple postcards to people in the mail unexpectedly is also another way to show hospitality and welcome. Inviting people for </w:t>
      </w:r>
      <w:r w:rsidR="00DC652E">
        <w:rPr>
          <w:sz w:val="22"/>
          <w:szCs w:val="22"/>
        </w:rPr>
        <w:t xml:space="preserve">short </w:t>
      </w:r>
      <w:r>
        <w:rPr>
          <w:sz w:val="22"/>
          <w:szCs w:val="22"/>
        </w:rPr>
        <w:t xml:space="preserve">spontaneous </w:t>
      </w:r>
      <w:r w:rsidR="00DC652E">
        <w:rPr>
          <w:sz w:val="22"/>
          <w:szCs w:val="22"/>
        </w:rPr>
        <w:t xml:space="preserve">chats on Zoom, FaceTime, phone, etc. are also great ways to connect hospitably with others. </w:t>
      </w:r>
    </w:p>
    <w:p w14:paraId="6AF73BC4" w14:textId="2A56D83D" w:rsidR="00A36F75" w:rsidRPr="00923AF1" w:rsidRDefault="00A36F75" w:rsidP="00923AF1">
      <w:pPr>
        <w:pStyle w:val="Heading3"/>
      </w:pPr>
      <w:r w:rsidRPr="00923AF1">
        <w:t>Question 12</w:t>
      </w:r>
    </w:p>
    <w:p w14:paraId="5FFFAAC6" w14:textId="1CB62E2F" w:rsidR="00923AF1" w:rsidRPr="00923AF1" w:rsidRDefault="00B526BD" w:rsidP="00923AF1">
      <w:pPr>
        <w:pStyle w:val="ListParagraph"/>
        <w:numPr>
          <w:ilvl w:val="0"/>
          <w:numId w:val="2"/>
        </w:numPr>
        <w:rPr>
          <w:sz w:val="22"/>
          <w:szCs w:val="22"/>
        </w:rPr>
      </w:pPr>
      <w:r>
        <w:rPr>
          <w:sz w:val="22"/>
          <w:szCs w:val="22"/>
        </w:rPr>
        <w:t>What is God asking from you, upon hearing this story?</w:t>
      </w:r>
    </w:p>
    <w:p w14:paraId="0F3F76AD" w14:textId="5E3AE3ED" w:rsidR="004B5D95" w:rsidRPr="00B526BD" w:rsidRDefault="00B526BD" w:rsidP="00923AF1">
      <w:pPr>
        <w:pStyle w:val="Quote"/>
        <w:rPr>
          <w:sz w:val="22"/>
          <w:szCs w:val="22"/>
        </w:rPr>
      </w:pPr>
      <w:r>
        <w:rPr>
          <w:sz w:val="22"/>
          <w:szCs w:val="22"/>
        </w:rPr>
        <w:t>Various answers are possible. Thank those in your group who are vulnerable in answering this question. For those who don’t answer it, encourage them to share in smaller groups during prayer ministry.</w:t>
      </w:r>
    </w:p>
    <w:p w14:paraId="10B87124" w14:textId="6C25457D" w:rsidR="004B5D95" w:rsidRPr="00923AF1" w:rsidRDefault="004B5D95" w:rsidP="00923AF1">
      <w:pPr>
        <w:pStyle w:val="Heading2"/>
        <w:rPr>
          <w:rStyle w:val="normaltextrun"/>
          <w:sz w:val="22"/>
          <w:szCs w:val="22"/>
        </w:rPr>
      </w:pPr>
      <w:r w:rsidRPr="00923AF1">
        <w:rPr>
          <w:rStyle w:val="normaltextrun"/>
          <w:sz w:val="22"/>
          <w:szCs w:val="22"/>
        </w:rPr>
        <w:t> </w:t>
      </w:r>
      <w:r w:rsidR="00A36F75" w:rsidRPr="00923AF1">
        <w:rPr>
          <w:rStyle w:val="normaltextrun"/>
          <w:sz w:val="22"/>
          <w:szCs w:val="22"/>
        </w:rPr>
        <w:t>Prayer ministry</w:t>
      </w:r>
    </w:p>
    <w:p w14:paraId="09F6FB52" w14:textId="78D1CCFE" w:rsidR="009511FF" w:rsidRDefault="009B7CB3" w:rsidP="00987862">
      <w:pPr>
        <w:rPr>
          <w:sz w:val="22"/>
          <w:szCs w:val="22"/>
        </w:rPr>
      </w:pPr>
      <w:r>
        <w:rPr>
          <w:sz w:val="22"/>
          <w:szCs w:val="22"/>
        </w:rPr>
        <w:t xml:space="preserve">During prayer ministry, </w:t>
      </w:r>
      <w:r w:rsidR="005C4C65">
        <w:rPr>
          <w:sz w:val="22"/>
          <w:szCs w:val="22"/>
        </w:rPr>
        <w:t xml:space="preserve">take some time to sit quietly before God together and to </w:t>
      </w:r>
      <w:r w:rsidR="00D94A56">
        <w:rPr>
          <w:sz w:val="22"/>
          <w:szCs w:val="22"/>
        </w:rPr>
        <w:t xml:space="preserve">ask him to show each of you ways he is inviting you to be hospitable to others. </w:t>
      </w:r>
      <w:r w:rsidR="00987862">
        <w:rPr>
          <w:sz w:val="22"/>
          <w:szCs w:val="22"/>
        </w:rPr>
        <w:t xml:space="preserve">Then invite group members to share ways they sense God inviting them to be hospitable going forward. </w:t>
      </w:r>
      <w:r w:rsidR="00976507">
        <w:rPr>
          <w:sz w:val="22"/>
          <w:szCs w:val="22"/>
        </w:rPr>
        <w:t xml:space="preserve">Some group members may </w:t>
      </w:r>
      <w:r w:rsidR="00987862">
        <w:rPr>
          <w:sz w:val="22"/>
          <w:szCs w:val="22"/>
        </w:rPr>
        <w:t xml:space="preserve">also </w:t>
      </w:r>
      <w:r w:rsidR="00976507">
        <w:rPr>
          <w:sz w:val="22"/>
          <w:szCs w:val="22"/>
        </w:rPr>
        <w:t>want to vulnerably</w:t>
      </w:r>
      <w:r w:rsidR="00E66B46">
        <w:rPr>
          <w:sz w:val="22"/>
          <w:szCs w:val="22"/>
        </w:rPr>
        <w:t xml:space="preserve"> share</w:t>
      </w:r>
      <w:r>
        <w:rPr>
          <w:sz w:val="22"/>
          <w:szCs w:val="22"/>
        </w:rPr>
        <w:t xml:space="preserve"> ways they </w:t>
      </w:r>
      <w:r w:rsidR="00976507">
        <w:rPr>
          <w:sz w:val="22"/>
          <w:szCs w:val="22"/>
        </w:rPr>
        <w:t>may have failed to be</w:t>
      </w:r>
      <w:r>
        <w:rPr>
          <w:sz w:val="22"/>
          <w:szCs w:val="22"/>
        </w:rPr>
        <w:t xml:space="preserve"> hospita</w:t>
      </w:r>
      <w:r w:rsidR="00976507">
        <w:rPr>
          <w:sz w:val="22"/>
          <w:szCs w:val="22"/>
        </w:rPr>
        <w:t>ble</w:t>
      </w:r>
      <w:r>
        <w:rPr>
          <w:sz w:val="22"/>
          <w:szCs w:val="22"/>
        </w:rPr>
        <w:t xml:space="preserve"> </w:t>
      </w:r>
      <w:r w:rsidR="00976507">
        <w:rPr>
          <w:sz w:val="22"/>
          <w:szCs w:val="22"/>
        </w:rPr>
        <w:t>or h</w:t>
      </w:r>
      <w:r>
        <w:rPr>
          <w:sz w:val="22"/>
          <w:szCs w:val="22"/>
        </w:rPr>
        <w:t xml:space="preserve">ave lacked faith </w:t>
      </w:r>
      <w:r w:rsidR="00976507">
        <w:rPr>
          <w:sz w:val="22"/>
          <w:szCs w:val="22"/>
        </w:rPr>
        <w:t>for</w:t>
      </w:r>
      <w:r>
        <w:rPr>
          <w:sz w:val="22"/>
          <w:szCs w:val="22"/>
        </w:rPr>
        <w:t xml:space="preserve"> God’s provision.</w:t>
      </w:r>
      <w:r w:rsidR="00E66B46">
        <w:rPr>
          <w:sz w:val="22"/>
          <w:szCs w:val="22"/>
        </w:rPr>
        <w:t xml:space="preserve"> </w:t>
      </w:r>
      <w:r w:rsidR="009511FF">
        <w:rPr>
          <w:sz w:val="22"/>
          <w:szCs w:val="22"/>
        </w:rPr>
        <w:t>Then, depending on the size of your group, either stay together or break into small</w:t>
      </w:r>
      <w:r w:rsidR="004C6674">
        <w:rPr>
          <w:sz w:val="22"/>
          <w:szCs w:val="22"/>
        </w:rPr>
        <w:t>er</w:t>
      </w:r>
      <w:r w:rsidR="009511FF">
        <w:rPr>
          <w:sz w:val="22"/>
          <w:szCs w:val="22"/>
        </w:rPr>
        <w:t xml:space="preserve"> groups to pray for one another.</w:t>
      </w:r>
      <w:r w:rsidR="00A17D8E">
        <w:rPr>
          <w:sz w:val="22"/>
          <w:szCs w:val="22"/>
        </w:rPr>
        <w:t xml:space="preserve"> Here are some possible directions for prayer:</w:t>
      </w:r>
    </w:p>
    <w:p w14:paraId="57D7D9B1" w14:textId="6A0A5833" w:rsidR="009B7CB3" w:rsidRDefault="009B7CB3" w:rsidP="009B7CB3">
      <w:pPr>
        <w:pStyle w:val="ListParagraph"/>
        <w:numPr>
          <w:ilvl w:val="0"/>
          <w:numId w:val="2"/>
        </w:numPr>
        <w:rPr>
          <w:sz w:val="22"/>
          <w:szCs w:val="22"/>
        </w:rPr>
      </w:pPr>
      <w:r>
        <w:rPr>
          <w:sz w:val="22"/>
          <w:szCs w:val="22"/>
        </w:rPr>
        <w:t>Pray for opportunities to be radically hospitable</w:t>
      </w:r>
      <w:r w:rsidR="00A17D8E">
        <w:rPr>
          <w:sz w:val="22"/>
          <w:szCs w:val="22"/>
        </w:rPr>
        <w:t>, to invite</w:t>
      </w:r>
      <w:r>
        <w:rPr>
          <w:sz w:val="22"/>
          <w:szCs w:val="22"/>
        </w:rPr>
        <w:t xml:space="preserve"> new people to come to small group, </w:t>
      </w:r>
      <w:r w:rsidR="00A17D8E">
        <w:rPr>
          <w:sz w:val="22"/>
          <w:szCs w:val="22"/>
        </w:rPr>
        <w:t xml:space="preserve">to </w:t>
      </w:r>
      <w:r>
        <w:rPr>
          <w:sz w:val="22"/>
          <w:szCs w:val="22"/>
        </w:rPr>
        <w:t>hav</w:t>
      </w:r>
      <w:r w:rsidR="00A17D8E">
        <w:rPr>
          <w:sz w:val="22"/>
          <w:szCs w:val="22"/>
        </w:rPr>
        <w:t>e</w:t>
      </w:r>
      <w:r>
        <w:rPr>
          <w:sz w:val="22"/>
          <w:szCs w:val="22"/>
        </w:rPr>
        <w:t xml:space="preserve"> a socially distant gathering with your isolated neighbor, etc.</w:t>
      </w:r>
    </w:p>
    <w:p w14:paraId="34CE2504" w14:textId="2049CEFA" w:rsidR="009511FF" w:rsidRDefault="00A17D8E" w:rsidP="009511FF">
      <w:pPr>
        <w:pStyle w:val="ListParagraph"/>
        <w:numPr>
          <w:ilvl w:val="0"/>
          <w:numId w:val="2"/>
        </w:numPr>
        <w:rPr>
          <w:sz w:val="22"/>
          <w:szCs w:val="22"/>
        </w:rPr>
      </w:pPr>
      <w:r>
        <w:rPr>
          <w:sz w:val="22"/>
          <w:szCs w:val="22"/>
        </w:rPr>
        <w:t>P</w:t>
      </w:r>
      <w:r w:rsidR="009511FF" w:rsidRPr="009511FF">
        <w:rPr>
          <w:sz w:val="22"/>
          <w:szCs w:val="22"/>
        </w:rPr>
        <w:t>ray for faith in God’s provision</w:t>
      </w:r>
      <w:r>
        <w:rPr>
          <w:sz w:val="22"/>
          <w:szCs w:val="22"/>
        </w:rPr>
        <w:t>, and that we would be able to avoid a scarcity mindset.</w:t>
      </w:r>
    </w:p>
    <w:p w14:paraId="4A960AF0" w14:textId="3B6EE1F2" w:rsidR="00A17D8E" w:rsidRPr="009511FF" w:rsidRDefault="006D0B21" w:rsidP="009511FF">
      <w:pPr>
        <w:pStyle w:val="ListParagraph"/>
        <w:numPr>
          <w:ilvl w:val="0"/>
          <w:numId w:val="2"/>
        </w:numPr>
        <w:rPr>
          <w:sz w:val="22"/>
          <w:szCs w:val="22"/>
        </w:rPr>
      </w:pPr>
      <w:r>
        <w:rPr>
          <w:sz w:val="22"/>
          <w:szCs w:val="22"/>
        </w:rPr>
        <w:t>Leave room for specific direction in prayer from the Holy Spirit.</w:t>
      </w:r>
    </w:p>
    <w:p w14:paraId="25765644" w14:textId="77777777" w:rsidR="005C4C65" w:rsidRDefault="005C4C65" w:rsidP="00223CEF">
      <w:pPr>
        <w:rPr>
          <w:b/>
          <w:bCs/>
          <w:sz w:val="22"/>
          <w:szCs w:val="22"/>
        </w:rPr>
      </w:pPr>
    </w:p>
    <w:p w14:paraId="24D6BF60" w14:textId="72C25CFD" w:rsidR="00223CEF" w:rsidRPr="00223CEF" w:rsidRDefault="00223CEF" w:rsidP="00223CEF">
      <w:pPr>
        <w:rPr>
          <w:sz w:val="22"/>
          <w:szCs w:val="22"/>
        </w:rPr>
      </w:pPr>
      <w:r>
        <w:rPr>
          <w:b/>
          <w:bCs/>
          <w:sz w:val="22"/>
          <w:szCs w:val="22"/>
        </w:rPr>
        <w:t xml:space="preserve">Note: </w:t>
      </w:r>
      <w:r>
        <w:rPr>
          <w:sz w:val="22"/>
          <w:szCs w:val="22"/>
        </w:rPr>
        <w:t>This study was written as an act of service by Lizz Birkhoff.</w:t>
      </w:r>
    </w:p>
    <w:sectPr w:rsidR="00223CEF" w:rsidRPr="00223C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29D1" w14:textId="77777777" w:rsidR="001E6194" w:rsidRDefault="001E6194" w:rsidP="00223CEF">
      <w:pPr>
        <w:spacing w:before="0" w:after="0" w:line="240" w:lineRule="auto"/>
      </w:pPr>
      <w:r>
        <w:separator/>
      </w:r>
    </w:p>
  </w:endnote>
  <w:endnote w:type="continuationSeparator" w:id="0">
    <w:p w14:paraId="6DA9B74D" w14:textId="77777777" w:rsidR="001E6194" w:rsidRDefault="001E6194" w:rsidP="00223CEF">
      <w:pPr>
        <w:spacing w:before="0" w:after="0" w:line="240" w:lineRule="auto"/>
      </w:pPr>
      <w:r>
        <w:continuationSeparator/>
      </w:r>
    </w:p>
  </w:endnote>
  <w:endnote w:type="continuationNotice" w:id="1">
    <w:p w14:paraId="070EDE83" w14:textId="77777777" w:rsidR="001E6194" w:rsidRDefault="001E61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001"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346452"/>
      <w:docPartObj>
        <w:docPartGallery w:val="Page Numbers (Bottom of Page)"/>
        <w:docPartUnique/>
      </w:docPartObj>
    </w:sdtPr>
    <w:sdtEndPr>
      <w:rPr>
        <w:noProof/>
      </w:rPr>
    </w:sdtEndPr>
    <w:sdtContent>
      <w:p w14:paraId="5574A794" w14:textId="7DD792CD" w:rsidR="0017600B" w:rsidRDefault="001760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84ACE" w14:textId="77777777" w:rsidR="0017600B" w:rsidRDefault="0017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A3214" w14:textId="77777777" w:rsidR="001E6194" w:rsidRDefault="001E6194" w:rsidP="00223CEF">
      <w:pPr>
        <w:spacing w:before="0" w:after="0" w:line="240" w:lineRule="auto"/>
      </w:pPr>
      <w:r>
        <w:separator/>
      </w:r>
    </w:p>
  </w:footnote>
  <w:footnote w:type="continuationSeparator" w:id="0">
    <w:p w14:paraId="462E9C50" w14:textId="77777777" w:rsidR="001E6194" w:rsidRDefault="001E6194" w:rsidP="00223CEF">
      <w:pPr>
        <w:spacing w:before="0" w:after="0" w:line="240" w:lineRule="auto"/>
      </w:pPr>
      <w:r>
        <w:continuationSeparator/>
      </w:r>
    </w:p>
  </w:footnote>
  <w:footnote w:type="continuationNotice" w:id="1">
    <w:p w14:paraId="0B2AE4AE" w14:textId="77777777" w:rsidR="001E6194" w:rsidRDefault="001E61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B36C" w14:textId="5E5487E3" w:rsidR="00223CEF" w:rsidRDefault="00223CEF">
    <w:pPr>
      <w:pStyle w:val="Header"/>
      <w:jc w:val="center"/>
    </w:pPr>
  </w:p>
  <w:p w14:paraId="5101E496" w14:textId="77777777" w:rsidR="00223CEF" w:rsidRDefault="00223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7DA"/>
    <w:multiLevelType w:val="hybridMultilevel"/>
    <w:tmpl w:val="5D82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5A10"/>
    <w:multiLevelType w:val="hybridMultilevel"/>
    <w:tmpl w:val="9E1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34274"/>
    <w:multiLevelType w:val="hybridMultilevel"/>
    <w:tmpl w:val="D7882B6C"/>
    <w:lvl w:ilvl="0" w:tplc="0854F514">
      <w:start w:val="1"/>
      <w:numFmt w:val="bullet"/>
      <w:pStyle w:val="ListBullet"/>
      <w:lvlText w:val=""/>
      <w:lvlJc w:val="left"/>
      <w:pPr>
        <w:tabs>
          <w:tab w:val="num" w:pos="360"/>
        </w:tabs>
        <w:ind w:left="360" w:hanging="360"/>
      </w:pPr>
      <w:rPr>
        <w:rFonts w:ascii="Symbol" w:hAnsi="Symbol" w:hint="default"/>
        <w:color w:val="549E39" w:themeColor="accent1"/>
        <w:sz w:val="20"/>
      </w:rPr>
    </w:lvl>
    <w:lvl w:ilvl="1" w:tplc="86E0A49C">
      <w:start w:val="1"/>
      <w:numFmt w:val="bullet"/>
      <w:lvlText w:val="–"/>
      <w:lvlJc w:val="left"/>
      <w:pPr>
        <w:ind w:left="1440" w:hanging="360"/>
      </w:pPr>
      <w:rPr>
        <w:rFonts w:ascii="Courier New" w:hAnsi="Courier New" w:cs="Times New Roman" w:hint="default"/>
      </w:rPr>
    </w:lvl>
    <w:lvl w:ilvl="2" w:tplc="67DE23CA">
      <w:start w:val="1"/>
      <w:numFmt w:val="bullet"/>
      <w:lvlText w:val=""/>
      <w:lvlJc w:val="left"/>
      <w:pPr>
        <w:ind w:left="2160" w:hanging="360"/>
      </w:pPr>
      <w:rPr>
        <w:rFonts w:ascii="Wingdings" w:hAnsi="Wingdings" w:hint="default"/>
      </w:rPr>
    </w:lvl>
    <w:lvl w:ilvl="3" w:tplc="83B658C8">
      <w:start w:val="1"/>
      <w:numFmt w:val="bullet"/>
      <w:lvlText w:val=""/>
      <w:lvlJc w:val="left"/>
      <w:pPr>
        <w:ind w:left="2880" w:hanging="360"/>
      </w:pPr>
      <w:rPr>
        <w:rFonts w:ascii="Symbol" w:hAnsi="Symbol" w:hint="default"/>
      </w:rPr>
    </w:lvl>
    <w:lvl w:ilvl="4" w:tplc="604497E0">
      <w:start w:val="1"/>
      <w:numFmt w:val="bullet"/>
      <w:lvlText w:val="o"/>
      <w:lvlJc w:val="left"/>
      <w:pPr>
        <w:ind w:left="3600" w:hanging="360"/>
      </w:pPr>
      <w:rPr>
        <w:rFonts w:ascii="Courier New" w:hAnsi="Courier New" w:cs="Courier New" w:hint="default"/>
      </w:rPr>
    </w:lvl>
    <w:lvl w:ilvl="5" w:tplc="0B029D48">
      <w:start w:val="1"/>
      <w:numFmt w:val="bullet"/>
      <w:lvlText w:val=""/>
      <w:lvlJc w:val="left"/>
      <w:pPr>
        <w:ind w:left="4320" w:hanging="360"/>
      </w:pPr>
      <w:rPr>
        <w:rFonts w:ascii="Wingdings" w:hAnsi="Wingdings" w:hint="default"/>
      </w:rPr>
    </w:lvl>
    <w:lvl w:ilvl="6" w:tplc="8062C850">
      <w:start w:val="1"/>
      <w:numFmt w:val="bullet"/>
      <w:lvlText w:val=""/>
      <w:lvlJc w:val="left"/>
      <w:pPr>
        <w:ind w:left="5040" w:hanging="360"/>
      </w:pPr>
      <w:rPr>
        <w:rFonts w:ascii="Symbol" w:hAnsi="Symbol" w:hint="default"/>
      </w:rPr>
    </w:lvl>
    <w:lvl w:ilvl="7" w:tplc="5188393A">
      <w:start w:val="1"/>
      <w:numFmt w:val="bullet"/>
      <w:lvlText w:val="o"/>
      <w:lvlJc w:val="left"/>
      <w:pPr>
        <w:ind w:left="5760" w:hanging="360"/>
      </w:pPr>
      <w:rPr>
        <w:rFonts w:ascii="Courier New" w:hAnsi="Courier New" w:cs="Courier New" w:hint="default"/>
      </w:rPr>
    </w:lvl>
    <w:lvl w:ilvl="8" w:tplc="D576AA4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95"/>
    <w:rsid w:val="00005DB9"/>
    <w:rsid w:val="00023269"/>
    <w:rsid w:val="000D202A"/>
    <w:rsid w:val="00150856"/>
    <w:rsid w:val="00174B3A"/>
    <w:rsid w:val="0017600B"/>
    <w:rsid w:val="001D0EDB"/>
    <w:rsid w:val="001E6194"/>
    <w:rsid w:val="00204458"/>
    <w:rsid w:val="00223CEF"/>
    <w:rsid w:val="00233D86"/>
    <w:rsid w:val="00243C15"/>
    <w:rsid w:val="00267A09"/>
    <w:rsid w:val="002C2546"/>
    <w:rsid w:val="002D17BD"/>
    <w:rsid w:val="002E0B68"/>
    <w:rsid w:val="003755A3"/>
    <w:rsid w:val="003829C4"/>
    <w:rsid w:val="003937CB"/>
    <w:rsid w:val="004B5D95"/>
    <w:rsid w:val="004C6674"/>
    <w:rsid w:val="004E17C6"/>
    <w:rsid w:val="004F4F5B"/>
    <w:rsid w:val="00515B05"/>
    <w:rsid w:val="005263CB"/>
    <w:rsid w:val="005B6026"/>
    <w:rsid w:val="005C3CE7"/>
    <w:rsid w:val="005C4C65"/>
    <w:rsid w:val="005F1163"/>
    <w:rsid w:val="00607634"/>
    <w:rsid w:val="00696AE3"/>
    <w:rsid w:val="006D0B21"/>
    <w:rsid w:val="007152BE"/>
    <w:rsid w:val="007D3AE8"/>
    <w:rsid w:val="00826703"/>
    <w:rsid w:val="008525F1"/>
    <w:rsid w:val="00900201"/>
    <w:rsid w:val="009074A5"/>
    <w:rsid w:val="00923AF1"/>
    <w:rsid w:val="0092797A"/>
    <w:rsid w:val="0094403E"/>
    <w:rsid w:val="009511FF"/>
    <w:rsid w:val="00976507"/>
    <w:rsid w:val="00987862"/>
    <w:rsid w:val="009906D1"/>
    <w:rsid w:val="0099192A"/>
    <w:rsid w:val="00991DC2"/>
    <w:rsid w:val="00993D60"/>
    <w:rsid w:val="009B7CB3"/>
    <w:rsid w:val="009F7380"/>
    <w:rsid w:val="00A17D8E"/>
    <w:rsid w:val="00A36F75"/>
    <w:rsid w:val="00A4462C"/>
    <w:rsid w:val="00AB001F"/>
    <w:rsid w:val="00AC5356"/>
    <w:rsid w:val="00B512FE"/>
    <w:rsid w:val="00B526BD"/>
    <w:rsid w:val="00B5620A"/>
    <w:rsid w:val="00B57BD8"/>
    <w:rsid w:val="00BF6CA7"/>
    <w:rsid w:val="00C115F3"/>
    <w:rsid w:val="00D045BD"/>
    <w:rsid w:val="00D20A4D"/>
    <w:rsid w:val="00D21C07"/>
    <w:rsid w:val="00D776B1"/>
    <w:rsid w:val="00D94A56"/>
    <w:rsid w:val="00DB335A"/>
    <w:rsid w:val="00DC652E"/>
    <w:rsid w:val="00DD0B69"/>
    <w:rsid w:val="00E66B46"/>
    <w:rsid w:val="00E92A9E"/>
    <w:rsid w:val="00EA749B"/>
    <w:rsid w:val="00EC4477"/>
    <w:rsid w:val="00F3553F"/>
    <w:rsid w:val="00F37717"/>
    <w:rsid w:val="00F42E9B"/>
    <w:rsid w:val="00FE424B"/>
    <w:rsid w:val="00FF3EF5"/>
    <w:rsid w:val="1F99FF94"/>
    <w:rsid w:val="405F0BEB"/>
    <w:rsid w:val="43571FD4"/>
    <w:rsid w:val="49E0BCBD"/>
    <w:rsid w:val="57B0295A"/>
    <w:rsid w:val="7C2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7DCE"/>
  <w15:chartTrackingRefBased/>
  <w15:docId w15:val="{7606A77A-3E35-4BAD-8A07-90976C1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F1"/>
  </w:style>
  <w:style w:type="paragraph" w:styleId="Heading1">
    <w:name w:val="heading 1"/>
    <w:basedOn w:val="Normal"/>
    <w:next w:val="Normal"/>
    <w:link w:val="Heading1Char"/>
    <w:uiPriority w:val="9"/>
    <w:qFormat/>
    <w:rsid w:val="00923AF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AF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AF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23AF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23AF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23AF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23AF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23A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A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5D95"/>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5D95"/>
  </w:style>
  <w:style w:type="character" w:customStyle="1" w:styleId="eop">
    <w:name w:val="eop"/>
    <w:basedOn w:val="DefaultParagraphFont"/>
    <w:rsid w:val="004B5D95"/>
  </w:style>
  <w:style w:type="character" w:customStyle="1" w:styleId="scxw98320518">
    <w:name w:val="scxw98320518"/>
    <w:basedOn w:val="DefaultParagraphFont"/>
    <w:rsid w:val="004B5D95"/>
  </w:style>
  <w:style w:type="paragraph" w:styleId="ListBullet">
    <w:name w:val="List Bullet"/>
    <w:basedOn w:val="Normal"/>
    <w:uiPriority w:val="12"/>
    <w:semiHidden/>
    <w:unhideWhenUsed/>
    <w:rsid w:val="002E0B68"/>
    <w:pPr>
      <w:numPr>
        <w:numId w:val="1"/>
      </w:numPr>
      <w:spacing w:line="312" w:lineRule="auto"/>
    </w:pPr>
    <w:rPr>
      <w:i/>
      <w:color w:val="69917B" w:themeColor="text2" w:themeTint="BF"/>
      <w:sz w:val="24"/>
      <w:lang w:eastAsia="ja-JP"/>
    </w:rPr>
  </w:style>
  <w:style w:type="paragraph" w:styleId="ListParagraph">
    <w:name w:val="List Paragraph"/>
    <w:basedOn w:val="Normal"/>
    <w:uiPriority w:val="34"/>
    <w:qFormat/>
    <w:rsid w:val="002E0B68"/>
    <w:pPr>
      <w:ind w:left="720"/>
      <w:contextualSpacing/>
    </w:pPr>
  </w:style>
  <w:style w:type="character" w:styleId="Emphasis">
    <w:name w:val="Emphasis"/>
    <w:uiPriority w:val="20"/>
    <w:qFormat/>
    <w:rsid w:val="00923AF1"/>
    <w:rPr>
      <w:caps/>
      <w:color w:val="294E1C" w:themeColor="accent1" w:themeShade="7F"/>
      <w:spacing w:val="5"/>
    </w:rPr>
  </w:style>
  <w:style w:type="character" w:customStyle="1" w:styleId="Heading1Char">
    <w:name w:val="Heading 1 Char"/>
    <w:basedOn w:val="DefaultParagraphFont"/>
    <w:link w:val="Heading1"/>
    <w:uiPriority w:val="9"/>
    <w:rsid w:val="00923AF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23AF1"/>
    <w:rPr>
      <w:caps/>
      <w:spacing w:val="15"/>
      <w:shd w:val="clear" w:color="auto" w:fill="DAEFD3" w:themeFill="accent1" w:themeFillTint="33"/>
    </w:rPr>
  </w:style>
  <w:style w:type="character" w:customStyle="1" w:styleId="Heading3Char">
    <w:name w:val="Heading 3 Char"/>
    <w:basedOn w:val="DefaultParagraphFont"/>
    <w:link w:val="Heading3"/>
    <w:uiPriority w:val="9"/>
    <w:rsid w:val="00923AF1"/>
    <w:rPr>
      <w:caps/>
      <w:color w:val="294E1C" w:themeColor="accent1" w:themeShade="7F"/>
      <w:spacing w:val="15"/>
    </w:rPr>
  </w:style>
  <w:style w:type="character" w:customStyle="1" w:styleId="Heading4Char">
    <w:name w:val="Heading 4 Char"/>
    <w:basedOn w:val="DefaultParagraphFont"/>
    <w:link w:val="Heading4"/>
    <w:uiPriority w:val="9"/>
    <w:semiHidden/>
    <w:rsid w:val="00923AF1"/>
    <w:rPr>
      <w:caps/>
      <w:color w:val="3E762A" w:themeColor="accent1" w:themeShade="BF"/>
      <w:spacing w:val="10"/>
    </w:rPr>
  </w:style>
  <w:style w:type="character" w:customStyle="1" w:styleId="Heading5Char">
    <w:name w:val="Heading 5 Char"/>
    <w:basedOn w:val="DefaultParagraphFont"/>
    <w:link w:val="Heading5"/>
    <w:uiPriority w:val="9"/>
    <w:semiHidden/>
    <w:rsid w:val="00923AF1"/>
    <w:rPr>
      <w:caps/>
      <w:color w:val="3E762A" w:themeColor="accent1" w:themeShade="BF"/>
      <w:spacing w:val="10"/>
    </w:rPr>
  </w:style>
  <w:style w:type="character" w:customStyle="1" w:styleId="Heading6Char">
    <w:name w:val="Heading 6 Char"/>
    <w:basedOn w:val="DefaultParagraphFont"/>
    <w:link w:val="Heading6"/>
    <w:uiPriority w:val="9"/>
    <w:semiHidden/>
    <w:rsid w:val="00923AF1"/>
    <w:rPr>
      <w:caps/>
      <w:color w:val="3E762A" w:themeColor="accent1" w:themeShade="BF"/>
      <w:spacing w:val="10"/>
    </w:rPr>
  </w:style>
  <w:style w:type="character" w:customStyle="1" w:styleId="Heading7Char">
    <w:name w:val="Heading 7 Char"/>
    <w:basedOn w:val="DefaultParagraphFont"/>
    <w:link w:val="Heading7"/>
    <w:uiPriority w:val="9"/>
    <w:semiHidden/>
    <w:rsid w:val="00923AF1"/>
    <w:rPr>
      <w:caps/>
      <w:color w:val="3E762A" w:themeColor="accent1" w:themeShade="BF"/>
      <w:spacing w:val="10"/>
    </w:rPr>
  </w:style>
  <w:style w:type="character" w:customStyle="1" w:styleId="Heading8Char">
    <w:name w:val="Heading 8 Char"/>
    <w:basedOn w:val="DefaultParagraphFont"/>
    <w:link w:val="Heading8"/>
    <w:uiPriority w:val="9"/>
    <w:semiHidden/>
    <w:rsid w:val="00923AF1"/>
    <w:rPr>
      <w:caps/>
      <w:spacing w:val="10"/>
      <w:sz w:val="18"/>
      <w:szCs w:val="18"/>
    </w:rPr>
  </w:style>
  <w:style w:type="character" w:customStyle="1" w:styleId="Heading9Char">
    <w:name w:val="Heading 9 Char"/>
    <w:basedOn w:val="DefaultParagraphFont"/>
    <w:link w:val="Heading9"/>
    <w:uiPriority w:val="9"/>
    <w:semiHidden/>
    <w:rsid w:val="00923AF1"/>
    <w:rPr>
      <w:i/>
      <w:iCs/>
      <w:caps/>
      <w:spacing w:val="10"/>
      <w:sz w:val="18"/>
      <w:szCs w:val="18"/>
    </w:rPr>
  </w:style>
  <w:style w:type="paragraph" w:styleId="Caption">
    <w:name w:val="caption"/>
    <w:basedOn w:val="Normal"/>
    <w:next w:val="Normal"/>
    <w:uiPriority w:val="35"/>
    <w:semiHidden/>
    <w:unhideWhenUsed/>
    <w:qFormat/>
    <w:rsid w:val="00923AF1"/>
    <w:rPr>
      <w:b/>
      <w:bCs/>
      <w:color w:val="3E762A" w:themeColor="accent1" w:themeShade="BF"/>
      <w:sz w:val="16"/>
      <w:szCs w:val="16"/>
    </w:rPr>
  </w:style>
  <w:style w:type="paragraph" w:styleId="Title">
    <w:name w:val="Title"/>
    <w:basedOn w:val="Normal"/>
    <w:next w:val="Normal"/>
    <w:link w:val="TitleChar"/>
    <w:uiPriority w:val="10"/>
    <w:qFormat/>
    <w:rsid w:val="00923AF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23AF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23A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AF1"/>
    <w:rPr>
      <w:caps/>
      <w:color w:val="595959" w:themeColor="text1" w:themeTint="A6"/>
      <w:spacing w:val="10"/>
      <w:sz w:val="21"/>
      <w:szCs w:val="21"/>
    </w:rPr>
  </w:style>
  <w:style w:type="character" w:styleId="Strong">
    <w:name w:val="Strong"/>
    <w:uiPriority w:val="22"/>
    <w:qFormat/>
    <w:rsid w:val="00923AF1"/>
    <w:rPr>
      <w:b/>
      <w:bCs/>
    </w:rPr>
  </w:style>
  <w:style w:type="paragraph" w:styleId="NoSpacing">
    <w:name w:val="No Spacing"/>
    <w:uiPriority w:val="1"/>
    <w:qFormat/>
    <w:rsid w:val="00923AF1"/>
    <w:pPr>
      <w:spacing w:after="0" w:line="240" w:lineRule="auto"/>
    </w:pPr>
  </w:style>
  <w:style w:type="paragraph" w:styleId="Quote">
    <w:name w:val="Quote"/>
    <w:basedOn w:val="Normal"/>
    <w:next w:val="Normal"/>
    <w:link w:val="QuoteChar"/>
    <w:uiPriority w:val="29"/>
    <w:qFormat/>
    <w:rsid w:val="00923AF1"/>
    <w:rPr>
      <w:i/>
      <w:iCs/>
      <w:sz w:val="24"/>
      <w:szCs w:val="24"/>
    </w:rPr>
  </w:style>
  <w:style w:type="character" w:customStyle="1" w:styleId="QuoteChar">
    <w:name w:val="Quote Char"/>
    <w:basedOn w:val="DefaultParagraphFont"/>
    <w:link w:val="Quote"/>
    <w:uiPriority w:val="29"/>
    <w:rsid w:val="00923AF1"/>
    <w:rPr>
      <w:i/>
      <w:iCs/>
      <w:sz w:val="24"/>
      <w:szCs w:val="24"/>
    </w:rPr>
  </w:style>
  <w:style w:type="paragraph" w:styleId="IntenseQuote">
    <w:name w:val="Intense Quote"/>
    <w:basedOn w:val="Normal"/>
    <w:next w:val="Normal"/>
    <w:link w:val="IntenseQuoteChar"/>
    <w:uiPriority w:val="30"/>
    <w:qFormat/>
    <w:rsid w:val="00923AF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23AF1"/>
    <w:rPr>
      <w:color w:val="549E39" w:themeColor="accent1"/>
      <w:sz w:val="24"/>
      <w:szCs w:val="24"/>
    </w:rPr>
  </w:style>
  <w:style w:type="character" w:styleId="SubtleEmphasis">
    <w:name w:val="Subtle Emphasis"/>
    <w:uiPriority w:val="19"/>
    <w:qFormat/>
    <w:rsid w:val="00923AF1"/>
    <w:rPr>
      <w:i/>
      <w:iCs/>
      <w:color w:val="294E1C" w:themeColor="accent1" w:themeShade="7F"/>
    </w:rPr>
  </w:style>
  <w:style w:type="character" w:styleId="IntenseEmphasis">
    <w:name w:val="Intense Emphasis"/>
    <w:uiPriority w:val="21"/>
    <w:qFormat/>
    <w:rsid w:val="00923AF1"/>
    <w:rPr>
      <w:b/>
      <w:bCs/>
      <w:caps/>
      <w:color w:val="294E1C" w:themeColor="accent1" w:themeShade="7F"/>
      <w:spacing w:val="10"/>
    </w:rPr>
  </w:style>
  <w:style w:type="character" w:styleId="SubtleReference">
    <w:name w:val="Subtle Reference"/>
    <w:uiPriority w:val="31"/>
    <w:qFormat/>
    <w:rsid w:val="00923AF1"/>
    <w:rPr>
      <w:b/>
      <w:bCs/>
      <w:color w:val="549E39" w:themeColor="accent1"/>
    </w:rPr>
  </w:style>
  <w:style w:type="character" w:styleId="IntenseReference">
    <w:name w:val="Intense Reference"/>
    <w:uiPriority w:val="32"/>
    <w:qFormat/>
    <w:rsid w:val="00923AF1"/>
    <w:rPr>
      <w:b/>
      <w:bCs/>
      <w:i/>
      <w:iCs/>
      <w:caps/>
      <w:color w:val="549E39" w:themeColor="accent1"/>
    </w:rPr>
  </w:style>
  <w:style w:type="character" w:styleId="BookTitle">
    <w:name w:val="Book Title"/>
    <w:uiPriority w:val="33"/>
    <w:qFormat/>
    <w:rsid w:val="00923AF1"/>
    <w:rPr>
      <w:b/>
      <w:bCs/>
      <w:i/>
      <w:iCs/>
      <w:spacing w:val="0"/>
    </w:rPr>
  </w:style>
  <w:style w:type="paragraph" w:styleId="TOCHeading">
    <w:name w:val="TOC Heading"/>
    <w:basedOn w:val="Heading1"/>
    <w:next w:val="Normal"/>
    <w:uiPriority w:val="39"/>
    <w:semiHidden/>
    <w:unhideWhenUsed/>
    <w:qFormat/>
    <w:rsid w:val="00923AF1"/>
    <w:pPr>
      <w:outlineLvl w:val="9"/>
    </w:pPr>
  </w:style>
  <w:style w:type="paragraph" w:styleId="NormalWeb">
    <w:name w:val="Normal (Web)"/>
    <w:basedOn w:val="Normal"/>
    <w:uiPriority w:val="99"/>
    <w:semiHidden/>
    <w:unhideWhenUsed/>
    <w:rsid w:val="00EA749B"/>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B3A"/>
    <w:rPr>
      <w:color w:val="0000FF"/>
      <w:u w:val="single"/>
    </w:rPr>
  </w:style>
  <w:style w:type="character" w:customStyle="1" w:styleId="smallcaps">
    <w:name w:val="smallcaps"/>
    <w:basedOn w:val="DefaultParagraphFont"/>
    <w:rsid w:val="00174B3A"/>
  </w:style>
  <w:style w:type="paragraph" w:styleId="Header">
    <w:name w:val="header"/>
    <w:basedOn w:val="Normal"/>
    <w:link w:val="HeaderChar"/>
    <w:uiPriority w:val="99"/>
    <w:unhideWhenUsed/>
    <w:rsid w:val="00223CE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3CEF"/>
  </w:style>
  <w:style w:type="paragraph" w:styleId="Footer">
    <w:name w:val="footer"/>
    <w:basedOn w:val="Normal"/>
    <w:link w:val="FooterChar"/>
    <w:uiPriority w:val="99"/>
    <w:unhideWhenUsed/>
    <w:rsid w:val="00223CE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9692">
      <w:bodyDiv w:val="1"/>
      <w:marLeft w:val="0"/>
      <w:marRight w:val="0"/>
      <w:marTop w:val="0"/>
      <w:marBottom w:val="0"/>
      <w:divBdr>
        <w:top w:val="none" w:sz="0" w:space="0" w:color="auto"/>
        <w:left w:val="none" w:sz="0" w:space="0" w:color="auto"/>
        <w:bottom w:val="none" w:sz="0" w:space="0" w:color="auto"/>
        <w:right w:val="none" w:sz="0" w:space="0" w:color="auto"/>
      </w:divBdr>
    </w:div>
    <w:div w:id="173031641">
      <w:bodyDiv w:val="1"/>
      <w:marLeft w:val="0"/>
      <w:marRight w:val="0"/>
      <w:marTop w:val="0"/>
      <w:marBottom w:val="0"/>
      <w:divBdr>
        <w:top w:val="none" w:sz="0" w:space="0" w:color="auto"/>
        <w:left w:val="none" w:sz="0" w:space="0" w:color="auto"/>
        <w:bottom w:val="none" w:sz="0" w:space="0" w:color="auto"/>
        <w:right w:val="none" w:sz="0" w:space="0" w:color="auto"/>
      </w:divBdr>
    </w:div>
    <w:div w:id="344795070">
      <w:bodyDiv w:val="1"/>
      <w:marLeft w:val="0"/>
      <w:marRight w:val="0"/>
      <w:marTop w:val="0"/>
      <w:marBottom w:val="0"/>
      <w:divBdr>
        <w:top w:val="none" w:sz="0" w:space="0" w:color="auto"/>
        <w:left w:val="none" w:sz="0" w:space="0" w:color="auto"/>
        <w:bottom w:val="none" w:sz="0" w:space="0" w:color="auto"/>
        <w:right w:val="none" w:sz="0" w:space="0" w:color="auto"/>
      </w:divBdr>
    </w:div>
    <w:div w:id="584918138">
      <w:bodyDiv w:val="1"/>
      <w:marLeft w:val="0"/>
      <w:marRight w:val="0"/>
      <w:marTop w:val="0"/>
      <w:marBottom w:val="0"/>
      <w:divBdr>
        <w:top w:val="none" w:sz="0" w:space="0" w:color="auto"/>
        <w:left w:val="none" w:sz="0" w:space="0" w:color="auto"/>
        <w:bottom w:val="none" w:sz="0" w:space="0" w:color="auto"/>
        <w:right w:val="none" w:sz="0" w:space="0" w:color="auto"/>
      </w:divBdr>
    </w:div>
    <w:div w:id="709303139">
      <w:bodyDiv w:val="1"/>
      <w:marLeft w:val="0"/>
      <w:marRight w:val="0"/>
      <w:marTop w:val="0"/>
      <w:marBottom w:val="0"/>
      <w:divBdr>
        <w:top w:val="none" w:sz="0" w:space="0" w:color="auto"/>
        <w:left w:val="none" w:sz="0" w:space="0" w:color="auto"/>
        <w:bottom w:val="none" w:sz="0" w:space="0" w:color="auto"/>
        <w:right w:val="none" w:sz="0" w:space="0" w:color="auto"/>
      </w:divBdr>
      <w:divsChild>
        <w:div w:id="1006905202">
          <w:marLeft w:val="0"/>
          <w:marRight w:val="0"/>
          <w:marTop w:val="0"/>
          <w:marBottom w:val="0"/>
          <w:divBdr>
            <w:top w:val="none" w:sz="0" w:space="0" w:color="auto"/>
            <w:left w:val="none" w:sz="0" w:space="0" w:color="auto"/>
            <w:bottom w:val="none" w:sz="0" w:space="0" w:color="auto"/>
            <w:right w:val="none" w:sz="0" w:space="0" w:color="auto"/>
          </w:divBdr>
          <w:divsChild>
            <w:div w:id="2013680506">
              <w:marLeft w:val="0"/>
              <w:marRight w:val="0"/>
              <w:marTop w:val="0"/>
              <w:marBottom w:val="0"/>
              <w:divBdr>
                <w:top w:val="none" w:sz="0" w:space="0" w:color="auto"/>
                <w:left w:val="none" w:sz="0" w:space="0" w:color="auto"/>
                <w:bottom w:val="none" w:sz="0" w:space="0" w:color="auto"/>
                <w:right w:val="none" w:sz="0" w:space="0" w:color="auto"/>
              </w:divBdr>
            </w:div>
            <w:div w:id="345402186">
              <w:marLeft w:val="0"/>
              <w:marRight w:val="0"/>
              <w:marTop w:val="0"/>
              <w:marBottom w:val="0"/>
              <w:divBdr>
                <w:top w:val="none" w:sz="0" w:space="0" w:color="auto"/>
                <w:left w:val="none" w:sz="0" w:space="0" w:color="auto"/>
                <w:bottom w:val="none" w:sz="0" w:space="0" w:color="auto"/>
                <w:right w:val="none" w:sz="0" w:space="0" w:color="auto"/>
              </w:divBdr>
            </w:div>
            <w:div w:id="822507602">
              <w:marLeft w:val="0"/>
              <w:marRight w:val="0"/>
              <w:marTop w:val="0"/>
              <w:marBottom w:val="0"/>
              <w:divBdr>
                <w:top w:val="none" w:sz="0" w:space="0" w:color="auto"/>
                <w:left w:val="none" w:sz="0" w:space="0" w:color="auto"/>
                <w:bottom w:val="none" w:sz="0" w:space="0" w:color="auto"/>
                <w:right w:val="none" w:sz="0" w:space="0" w:color="auto"/>
              </w:divBdr>
            </w:div>
            <w:div w:id="537670822">
              <w:marLeft w:val="0"/>
              <w:marRight w:val="0"/>
              <w:marTop w:val="0"/>
              <w:marBottom w:val="0"/>
              <w:divBdr>
                <w:top w:val="none" w:sz="0" w:space="0" w:color="auto"/>
                <w:left w:val="none" w:sz="0" w:space="0" w:color="auto"/>
                <w:bottom w:val="none" w:sz="0" w:space="0" w:color="auto"/>
                <w:right w:val="none" w:sz="0" w:space="0" w:color="auto"/>
              </w:divBdr>
            </w:div>
            <w:div w:id="759760381">
              <w:marLeft w:val="0"/>
              <w:marRight w:val="0"/>
              <w:marTop w:val="0"/>
              <w:marBottom w:val="0"/>
              <w:divBdr>
                <w:top w:val="none" w:sz="0" w:space="0" w:color="auto"/>
                <w:left w:val="none" w:sz="0" w:space="0" w:color="auto"/>
                <w:bottom w:val="none" w:sz="0" w:space="0" w:color="auto"/>
                <w:right w:val="none" w:sz="0" w:space="0" w:color="auto"/>
              </w:divBdr>
            </w:div>
          </w:divsChild>
        </w:div>
        <w:div w:id="496191407">
          <w:marLeft w:val="0"/>
          <w:marRight w:val="0"/>
          <w:marTop w:val="0"/>
          <w:marBottom w:val="0"/>
          <w:divBdr>
            <w:top w:val="none" w:sz="0" w:space="0" w:color="auto"/>
            <w:left w:val="none" w:sz="0" w:space="0" w:color="auto"/>
            <w:bottom w:val="none" w:sz="0" w:space="0" w:color="auto"/>
            <w:right w:val="none" w:sz="0" w:space="0" w:color="auto"/>
          </w:divBdr>
          <w:divsChild>
            <w:div w:id="1855531030">
              <w:marLeft w:val="0"/>
              <w:marRight w:val="0"/>
              <w:marTop w:val="0"/>
              <w:marBottom w:val="0"/>
              <w:divBdr>
                <w:top w:val="none" w:sz="0" w:space="0" w:color="auto"/>
                <w:left w:val="none" w:sz="0" w:space="0" w:color="auto"/>
                <w:bottom w:val="none" w:sz="0" w:space="0" w:color="auto"/>
                <w:right w:val="none" w:sz="0" w:space="0" w:color="auto"/>
              </w:divBdr>
            </w:div>
            <w:div w:id="1535655781">
              <w:marLeft w:val="0"/>
              <w:marRight w:val="0"/>
              <w:marTop w:val="0"/>
              <w:marBottom w:val="0"/>
              <w:divBdr>
                <w:top w:val="none" w:sz="0" w:space="0" w:color="auto"/>
                <w:left w:val="none" w:sz="0" w:space="0" w:color="auto"/>
                <w:bottom w:val="none" w:sz="0" w:space="0" w:color="auto"/>
                <w:right w:val="none" w:sz="0" w:space="0" w:color="auto"/>
              </w:divBdr>
            </w:div>
            <w:div w:id="1423530420">
              <w:marLeft w:val="0"/>
              <w:marRight w:val="0"/>
              <w:marTop w:val="0"/>
              <w:marBottom w:val="0"/>
              <w:divBdr>
                <w:top w:val="none" w:sz="0" w:space="0" w:color="auto"/>
                <w:left w:val="none" w:sz="0" w:space="0" w:color="auto"/>
                <w:bottom w:val="none" w:sz="0" w:space="0" w:color="auto"/>
                <w:right w:val="none" w:sz="0" w:space="0" w:color="auto"/>
              </w:divBdr>
            </w:div>
            <w:div w:id="1769541513">
              <w:marLeft w:val="0"/>
              <w:marRight w:val="0"/>
              <w:marTop w:val="0"/>
              <w:marBottom w:val="0"/>
              <w:divBdr>
                <w:top w:val="none" w:sz="0" w:space="0" w:color="auto"/>
                <w:left w:val="none" w:sz="0" w:space="0" w:color="auto"/>
                <w:bottom w:val="none" w:sz="0" w:space="0" w:color="auto"/>
                <w:right w:val="none" w:sz="0" w:space="0" w:color="auto"/>
              </w:divBdr>
            </w:div>
            <w:div w:id="908424551">
              <w:marLeft w:val="0"/>
              <w:marRight w:val="0"/>
              <w:marTop w:val="0"/>
              <w:marBottom w:val="0"/>
              <w:divBdr>
                <w:top w:val="none" w:sz="0" w:space="0" w:color="auto"/>
                <w:left w:val="none" w:sz="0" w:space="0" w:color="auto"/>
                <w:bottom w:val="none" w:sz="0" w:space="0" w:color="auto"/>
                <w:right w:val="none" w:sz="0" w:space="0" w:color="auto"/>
              </w:divBdr>
            </w:div>
          </w:divsChild>
        </w:div>
        <w:div w:id="1056776301">
          <w:marLeft w:val="0"/>
          <w:marRight w:val="0"/>
          <w:marTop w:val="0"/>
          <w:marBottom w:val="0"/>
          <w:divBdr>
            <w:top w:val="none" w:sz="0" w:space="0" w:color="auto"/>
            <w:left w:val="none" w:sz="0" w:space="0" w:color="auto"/>
            <w:bottom w:val="none" w:sz="0" w:space="0" w:color="auto"/>
            <w:right w:val="none" w:sz="0" w:space="0" w:color="auto"/>
          </w:divBdr>
          <w:divsChild>
            <w:div w:id="979578791">
              <w:marLeft w:val="0"/>
              <w:marRight w:val="0"/>
              <w:marTop w:val="0"/>
              <w:marBottom w:val="0"/>
              <w:divBdr>
                <w:top w:val="none" w:sz="0" w:space="0" w:color="auto"/>
                <w:left w:val="none" w:sz="0" w:space="0" w:color="auto"/>
                <w:bottom w:val="none" w:sz="0" w:space="0" w:color="auto"/>
                <w:right w:val="none" w:sz="0" w:space="0" w:color="auto"/>
              </w:divBdr>
            </w:div>
            <w:div w:id="621347302">
              <w:marLeft w:val="0"/>
              <w:marRight w:val="0"/>
              <w:marTop w:val="0"/>
              <w:marBottom w:val="0"/>
              <w:divBdr>
                <w:top w:val="none" w:sz="0" w:space="0" w:color="auto"/>
                <w:left w:val="none" w:sz="0" w:space="0" w:color="auto"/>
                <w:bottom w:val="none" w:sz="0" w:space="0" w:color="auto"/>
                <w:right w:val="none" w:sz="0" w:space="0" w:color="auto"/>
              </w:divBdr>
            </w:div>
            <w:div w:id="894126939">
              <w:marLeft w:val="0"/>
              <w:marRight w:val="0"/>
              <w:marTop w:val="0"/>
              <w:marBottom w:val="0"/>
              <w:divBdr>
                <w:top w:val="none" w:sz="0" w:space="0" w:color="auto"/>
                <w:left w:val="none" w:sz="0" w:space="0" w:color="auto"/>
                <w:bottom w:val="none" w:sz="0" w:space="0" w:color="auto"/>
                <w:right w:val="none" w:sz="0" w:space="0" w:color="auto"/>
              </w:divBdr>
            </w:div>
            <w:div w:id="598483874">
              <w:marLeft w:val="0"/>
              <w:marRight w:val="0"/>
              <w:marTop w:val="0"/>
              <w:marBottom w:val="0"/>
              <w:divBdr>
                <w:top w:val="none" w:sz="0" w:space="0" w:color="auto"/>
                <w:left w:val="none" w:sz="0" w:space="0" w:color="auto"/>
                <w:bottom w:val="none" w:sz="0" w:space="0" w:color="auto"/>
                <w:right w:val="none" w:sz="0" w:space="0" w:color="auto"/>
              </w:divBdr>
            </w:div>
            <w:div w:id="1408726613">
              <w:marLeft w:val="0"/>
              <w:marRight w:val="0"/>
              <w:marTop w:val="0"/>
              <w:marBottom w:val="0"/>
              <w:divBdr>
                <w:top w:val="none" w:sz="0" w:space="0" w:color="auto"/>
                <w:left w:val="none" w:sz="0" w:space="0" w:color="auto"/>
                <w:bottom w:val="none" w:sz="0" w:space="0" w:color="auto"/>
                <w:right w:val="none" w:sz="0" w:space="0" w:color="auto"/>
              </w:divBdr>
            </w:div>
          </w:divsChild>
        </w:div>
        <w:div w:id="1066533869">
          <w:marLeft w:val="0"/>
          <w:marRight w:val="0"/>
          <w:marTop w:val="0"/>
          <w:marBottom w:val="0"/>
          <w:divBdr>
            <w:top w:val="none" w:sz="0" w:space="0" w:color="auto"/>
            <w:left w:val="none" w:sz="0" w:space="0" w:color="auto"/>
            <w:bottom w:val="none" w:sz="0" w:space="0" w:color="auto"/>
            <w:right w:val="none" w:sz="0" w:space="0" w:color="auto"/>
          </w:divBdr>
          <w:divsChild>
            <w:div w:id="1375734651">
              <w:marLeft w:val="0"/>
              <w:marRight w:val="0"/>
              <w:marTop w:val="0"/>
              <w:marBottom w:val="0"/>
              <w:divBdr>
                <w:top w:val="none" w:sz="0" w:space="0" w:color="auto"/>
                <w:left w:val="none" w:sz="0" w:space="0" w:color="auto"/>
                <w:bottom w:val="none" w:sz="0" w:space="0" w:color="auto"/>
                <w:right w:val="none" w:sz="0" w:space="0" w:color="auto"/>
              </w:divBdr>
            </w:div>
            <w:div w:id="648632345">
              <w:marLeft w:val="0"/>
              <w:marRight w:val="0"/>
              <w:marTop w:val="0"/>
              <w:marBottom w:val="0"/>
              <w:divBdr>
                <w:top w:val="none" w:sz="0" w:space="0" w:color="auto"/>
                <w:left w:val="none" w:sz="0" w:space="0" w:color="auto"/>
                <w:bottom w:val="none" w:sz="0" w:space="0" w:color="auto"/>
                <w:right w:val="none" w:sz="0" w:space="0" w:color="auto"/>
              </w:divBdr>
            </w:div>
            <w:div w:id="1715042147">
              <w:marLeft w:val="0"/>
              <w:marRight w:val="0"/>
              <w:marTop w:val="0"/>
              <w:marBottom w:val="0"/>
              <w:divBdr>
                <w:top w:val="none" w:sz="0" w:space="0" w:color="auto"/>
                <w:left w:val="none" w:sz="0" w:space="0" w:color="auto"/>
                <w:bottom w:val="none" w:sz="0" w:space="0" w:color="auto"/>
                <w:right w:val="none" w:sz="0" w:space="0" w:color="auto"/>
              </w:divBdr>
            </w:div>
            <w:div w:id="127482596">
              <w:marLeft w:val="0"/>
              <w:marRight w:val="0"/>
              <w:marTop w:val="0"/>
              <w:marBottom w:val="0"/>
              <w:divBdr>
                <w:top w:val="none" w:sz="0" w:space="0" w:color="auto"/>
                <w:left w:val="none" w:sz="0" w:space="0" w:color="auto"/>
                <w:bottom w:val="none" w:sz="0" w:space="0" w:color="auto"/>
                <w:right w:val="none" w:sz="0" w:space="0" w:color="auto"/>
              </w:divBdr>
            </w:div>
            <w:div w:id="2075274772">
              <w:marLeft w:val="0"/>
              <w:marRight w:val="0"/>
              <w:marTop w:val="0"/>
              <w:marBottom w:val="0"/>
              <w:divBdr>
                <w:top w:val="none" w:sz="0" w:space="0" w:color="auto"/>
                <w:left w:val="none" w:sz="0" w:space="0" w:color="auto"/>
                <w:bottom w:val="none" w:sz="0" w:space="0" w:color="auto"/>
                <w:right w:val="none" w:sz="0" w:space="0" w:color="auto"/>
              </w:divBdr>
            </w:div>
          </w:divsChild>
        </w:div>
        <w:div w:id="162090268">
          <w:marLeft w:val="0"/>
          <w:marRight w:val="0"/>
          <w:marTop w:val="0"/>
          <w:marBottom w:val="0"/>
          <w:divBdr>
            <w:top w:val="none" w:sz="0" w:space="0" w:color="auto"/>
            <w:left w:val="none" w:sz="0" w:space="0" w:color="auto"/>
            <w:bottom w:val="none" w:sz="0" w:space="0" w:color="auto"/>
            <w:right w:val="none" w:sz="0" w:space="0" w:color="auto"/>
          </w:divBdr>
          <w:divsChild>
            <w:div w:id="1222134338">
              <w:marLeft w:val="0"/>
              <w:marRight w:val="0"/>
              <w:marTop w:val="0"/>
              <w:marBottom w:val="0"/>
              <w:divBdr>
                <w:top w:val="none" w:sz="0" w:space="0" w:color="auto"/>
                <w:left w:val="none" w:sz="0" w:space="0" w:color="auto"/>
                <w:bottom w:val="none" w:sz="0" w:space="0" w:color="auto"/>
                <w:right w:val="none" w:sz="0" w:space="0" w:color="auto"/>
              </w:divBdr>
            </w:div>
            <w:div w:id="1689327759">
              <w:marLeft w:val="0"/>
              <w:marRight w:val="0"/>
              <w:marTop w:val="0"/>
              <w:marBottom w:val="0"/>
              <w:divBdr>
                <w:top w:val="none" w:sz="0" w:space="0" w:color="auto"/>
                <w:left w:val="none" w:sz="0" w:space="0" w:color="auto"/>
                <w:bottom w:val="none" w:sz="0" w:space="0" w:color="auto"/>
                <w:right w:val="none" w:sz="0" w:space="0" w:color="auto"/>
              </w:divBdr>
            </w:div>
            <w:div w:id="937906705">
              <w:marLeft w:val="0"/>
              <w:marRight w:val="0"/>
              <w:marTop w:val="0"/>
              <w:marBottom w:val="0"/>
              <w:divBdr>
                <w:top w:val="none" w:sz="0" w:space="0" w:color="auto"/>
                <w:left w:val="none" w:sz="0" w:space="0" w:color="auto"/>
                <w:bottom w:val="none" w:sz="0" w:space="0" w:color="auto"/>
                <w:right w:val="none" w:sz="0" w:space="0" w:color="auto"/>
              </w:divBdr>
            </w:div>
            <w:div w:id="2071463467">
              <w:marLeft w:val="0"/>
              <w:marRight w:val="0"/>
              <w:marTop w:val="0"/>
              <w:marBottom w:val="0"/>
              <w:divBdr>
                <w:top w:val="none" w:sz="0" w:space="0" w:color="auto"/>
                <w:left w:val="none" w:sz="0" w:space="0" w:color="auto"/>
                <w:bottom w:val="none" w:sz="0" w:space="0" w:color="auto"/>
                <w:right w:val="none" w:sz="0" w:space="0" w:color="auto"/>
              </w:divBdr>
            </w:div>
            <w:div w:id="1601596624">
              <w:marLeft w:val="0"/>
              <w:marRight w:val="0"/>
              <w:marTop w:val="0"/>
              <w:marBottom w:val="0"/>
              <w:divBdr>
                <w:top w:val="none" w:sz="0" w:space="0" w:color="auto"/>
                <w:left w:val="none" w:sz="0" w:space="0" w:color="auto"/>
                <w:bottom w:val="none" w:sz="0" w:space="0" w:color="auto"/>
                <w:right w:val="none" w:sz="0" w:space="0" w:color="auto"/>
              </w:divBdr>
            </w:div>
          </w:divsChild>
        </w:div>
        <w:div w:id="490996034">
          <w:marLeft w:val="0"/>
          <w:marRight w:val="0"/>
          <w:marTop w:val="0"/>
          <w:marBottom w:val="0"/>
          <w:divBdr>
            <w:top w:val="none" w:sz="0" w:space="0" w:color="auto"/>
            <w:left w:val="none" w:sz="0" w:space="0" w:color="auto"/>
            <w:bottom w:val="none" w:sz="0" w:space="0" w:color="auto"/>
            <w:right w:val="none" w:sz="0" w:space="0" w:color="auto"/>
          </w:divBdr>
          <w:divsChild>
            <w:div w:id="984628020">
              <w:marLeft w:val="0"/>
              <w:marRight w:val="0"/>
              <w:marTop w:val="0"/>
              <w:marBottom w:val="0"/>
              <w:divBdr>
                <w:top w:val="none" w:sz="0" w:space="0" w:color="auto"/>
                <w:left w:val="none" w:sz="0" w:space="0" w:color="auto"/>
                <w:bottom w:val="none" w:sz="0" w:space="0" w:color="auto"/>
                <w:right w:val="none" w:sz="0" w:space="0" w:color="auto"/>
              </w:divBdr>
            </w:div>
            <w:div w:id="1565945103">
              <w:marLeft w:val="0"/>
              <w:marRight w:val="0"/>
              <w:marTop w:val="0"/>
              <w:marBottom w:val="0"/>
              <w:divBdr>
                <w:top w:val="none" w:sz="0" w:space="0" w:color="auto"/>
                <w:left w:val="none" w:sz="0" w:space="0" w:color="auto"/>
                <w:bottom w:val="none" w:sz="0" w:space="0" w:color="auto"/>
                <w:right w:val="none" w:sz="0" w:space="0" w:color="auto"/>
              </w:divBdr>
            </w:div>
            <w:div w:id="1047682223">
              <w:marLeft w:val="0"/>
              <w:marRight w:val="0"/>
              <w:marTop w:val="0"/>
              <w:marBottom w:val="0"/>
              <w:divBdr>
                <w:top w:val="none" w:sz="0" w:space="0" w:color="auto"/>
                <w:left w:val="none" w:sz="0" w:space="0" w:color="auto"/>
                <w:bottom w:val="none" w:sz="0" w:space="0" w:color="auto"/>
                <w:right w:val="none" w:sz="0" w:space="0" w:color="auto"/>
              </w:divBdr>
            </w:div>
            <w:div w:id="1276329845">
              <w:marLeft w:val="0"/>
              <w:marRight w:val="0"/>
              <w:marTop w:val="0"/>
              <w:marBottom w:val="0"/>
              <w:divBdr>
                <w:top w:val="none" w:sz="0" w:space="0" w:color="auto"/>
                <w:left w:val="none" w:sz="0" w:space="0" w:color="auto"/>
                <w:bottom w:val="none" w:sz="0" w:space="0" w:color="auto"/>
                <w:right w:val="none" w:sz="0" w:space="0" w:color="auto"/>
              </w:divBdr>
            </w:div>
            <w:div w:id="346715775">
              <w:marLeft w:val="0"/>
              <w:marRight w:val="0"/>
              <w:marTop w:val="0"/>
              <w:marBottom w:val="0"/>
              <w:divBdr>
                <w:top w:val="none" w:sz="0" w:space="0" w:color="auto"/>
                <w:left w:val="none" w:sz="0" w:space="0" w:color="auto"/>
                <w:bottom w:val="none" w:sz="0" w:space="0" w:color="auto"/>
                <w:right w:val="none" w:sz="0" w:space="0" w:color="auto"/>
              </w:divBdr>
            </w:div>
          </w:divsChild>
        </w:div>
        <w:div w:id="1412775489">
          <w:marLeft w:val="0"/>
          <w:marRight w:val="0"/>
          <w:marTop w:val="0"/>
          <w:marBottom w:val="0"/>
          <w:divBdr>
            <w:top w:val="none" w:sz="0" w:space="0" w:color="auto"/>
            <w:left w:val="none" w:sz="0" w:space="0" w:color="auto"/>
            <w:bottom w:val="none" w:sz="0" w:space="0" w:color="auto"/>
            <w:right w:val="none" w:sz="0" w:space="0" w:color="auto"/>
          </w:divBdr>
          <w:divsChild>
            <w:div w:id="864514861">
              <w:marLeft w:val="0"/>
              <w:marRight w:val="0"/>
              <w:marTop w:val="0"/>
              <w:marBottom w:val="0"/>
              <w:divBdr>
                <w:top w:val="none" w:sz="0" w:space="0" w:color="auto"/>
                <w:left w:val="none" w:sz="0" w:space="0" w:color="auto"/>
                <w:bottom w:val="none" w:sz="0" w:space="0" w:color="auto"/>
                <w:right w:val="none" w:sz="0" w:space="0" w:color="auto"/>
              </w:divBdr>
            </w:div>
            <w:div w:id="1896113545">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646156684">
              <w:marLeft w:val="0"/>
              <w:marRight w:val="0"/>
              <w:marTop w:val="0"/>
              <w:marBottom w:val="0"/>
              <w:divBdr>
                <w:top w:val="none" w:sz="0" w:space="0" w:color="auto"/>
                <w:left w:val="none" w:sz="0" w:space="0" w:color="auto"/>
                <w:bottom w:val="none" w:sz="0" w:space="0" w:color="auto"/>
                <w:right w:val="none" w:sz="0" w:space="0" w:color="auto"/>
              </w:divBdr>
            </w:div>
            <w:div w:id="800004857">
              <w:marLeft w:val="0"/>
              <w:marRight w:val="0"/>
              <w:marTop w:val="0"/>
              <w:marBottom w:val="0"/>
              <w:divBdr>
                <w:top w:val="none" w:sz="0" w:space="0" w:color="auto"/>
                <w:left w:val="none" w:sz="0" w:space="0" w:color="auto"/>
                <w:bottom w:val="none" w:sz="0" w:space="0" w:color="auto"/>
                <w:right w:val="none" w:sz="0" w:space="0" w:color="auto"/>
              </w:divBdr>
            </w:div>
          </w:divsChild>
        </w:div>
        <w:div w:id="1354914716">
          <w:marLeft w:val="0"/>
          <w:marRight w:val="0"/>
          <w:marTop w:val="0"/>
          <w:marBottom w:val="0"/>
          <w:divBdr>
            <w:top w:val="none" w:sz="0" w:space="0" w:color="auto"/>
            <w:left w:val="none" w:sz="0" w:space="0" w:color="auto"/>
            <w:bottom w:val="none" w:sz="0" w:space="0" w:color="auto"/>
            <w:right w:val="none" w:sz="0" w:space="0" w:color="auto"/>
          </w:divBdr>
          <w:divsChild>
            <w:div w:id="1356736590">
              <w:marLeft w:val="0"/>
              <w:marRight w:val="0"/>
              <w:marTop w:val="0"/>
              <w:marBottom w:val="0"/>
              <w:divBdr>
                <w:top w:val="none" w:sz="0" w:space="0" w:color="auto"/>
                <w:left w:val="none" w:sz="0" w:space="0" w:color="auto"/>
                <w:bottom w:val="none" w:sz="0" w:space="0" w:color="auto"/>
                <w:right w:val="none" w:sz="0" w:space="0" w:color="auto"/>
              </w:divBdr>
            </w:div>
            <w:div w:id="1097556831">
              <w:marLeft w:val="0"/>
              <w:marRight w:val="0"/>
              <w:marTop w:val="0"/>
              <w:marBottom w:val="0"/>
              <w:divBdr>
                <w:top w:val="none" w:sz="0" w:space="0" w:color="auto"/>
                <w:left w:val="none" w:sz="0" w:space="0" w:color="auto"/>
                <w:bottom w:val="none" w:sz="0" w:space="0" w:color="auto"/>
                <w:right w:val="none" w:sz="0" w:space="0" w:color="auto"/>
              </w:divBdr>
            </w:div>
            <w:div w:id="1381435937">
              <w:marLeft w:val="0"/>
              <w:marRight w:val="0"/>
              <w:marTop w:val="0"/>
              <w:marBottom w:val="0"/>
              <w:divBdr>
                <w:top w:val="none" w:sz="0" w:space="0" w:color="auto"/>
                <w:left w:val="none" w:sz="0" w:space="0" w:color="auto"/>
                <w:bottom w:val="none" w:sz="0" w:space="0" w:color="auto"/>
                <w:right w:val="none" w:sz="0" w:space="0" w:color="auto"/>
              </w:divBdr>
            </w:div>
            <w:div w:id="2103604821">
              <w:marLeft w:val="0"/>
              <w:marRight w:val="0"/>
              <w:marTop w:val="0"/>
              <w:marBottom w:val="0"/>
              <w:divBdr>
                <w:top w:val="none" w:sz="0" w:space="0" w:color="auto"/>
                <w:left w:val="none" w:sz="0" w:space="0" w:color="auto"/>
                <w:bottom w:val="none" w:sz="0" w:space="0" w:color="auto"/>
                <w:right w:val="none" w:sz="0" w:space="0" w:color="auto"/>
              </w:divBdr>
            </w:div>
            <w:div w:id="51512282">
              <w:marLeft w:val="0"/>
              <w:marRight w:val="0"/>
              <w:marTop w:val="0"/>
              <w:marBottom w:val="0"/>
              <w:divBdr>
                <w:top w:val="none" w:sz="0" w:space="0" w:color="auto"/>
                <w:left w:val="none" w:sz="0" w:space="0" w:color="auto"/>
                <w:bottom w:val="none" w:sz="0" w:space="0" w:color="auto"/>
                <w:right w:val="none" w:sz="0" w:space="0" w:color="auto"/>
              </w:divBdr>
            </w:div>
          </w:divsChild>
        </w:div>
        <w:div w:id="1845590964">
          <w:marLeft w:val="0"/>
          <w:marRight w:val="0"/>
          <w:marTop w:val="0"/>
          <w:marBottom w:val="0"/>
          <w:divBdr>
            <w:top w:val="none" w:sz="0" w:space="0" w:color="auto"/>
            <w:left w:val="none" w:sz="0" w:space="0" w:color="auto"/>
            <w:bottom w:val="none" w:sz="0" w:space="0" w:color="auto"/>
            <w:right w:val="none" w:sz="0" w:space="0" w:color="auto"/>
          </w:divBdr>
          <w:divsChild>
            <w:div w:id="1933471633">
              <w:marLeft w:val="0"/>
              <w:marRight w:val="0"/>
              <w:marTop w:val="0"/>
              <w:marBottom w:val="0"/>
              <w:divBdr>
                <w:top w:val="none" w:sz="0" w:space="0" w:color="auto"/>
                <w:left w:val="none" w:sz="0" w:space="0" w:color="auto"/>
                <w:bottom w:val="none" w:sz="0" w:space="0" w:color="auto"/>
                <w:right w:val="none" w:sz="0" w:space="0" w:color="auto"/>
              </w:divBdr>
            </w:div>
            <w:div w:id="2116947156">
              <w:marLeft w:val="0"/>
              <w:marRight w:val="0"/>
              <w:marTop w:val="0"/>
              <w:marBottom w:val="0"/>
              <w:divBdr>
                <w:top w:val="none" w:sz="0" w:space="0" w:color="auto"/>
                <w:left w:val="none" w:sz="0" w:space="0" w:color="auto"/>
                <w:bottom w:val="none" w:sz="0" w:space="0" w:color="auto"/>
                <w:right w:val="none" w:sz="0" w:space="0" w:color="auto"/>
              </w:divBdr>
            </w:div>
            <w:div w:id="1021782514">
              <w:marLeft w:val="0"/>
              <w:marRight w:val="0"/>
              <w:marTop w:val="0"/>
              <w:marBottom w:val="0"/>
              <w:divBdr>
                <w:top w:val="none" w:sz="0" w:space="0" w:color="auto"/>
                <w:left w:val="none" w:sz="0" w:space="0" w:color="auto"/>
                <w:bottom w:val="none" w:sz="0" w:space="0" w:color="auto"/>
                <w:right w:val="none" w:sz="0" w:space="0" w:color="auto"/>
              </w:divBdr>
            </w:div>
            <w:div w:id="1765569714">
              <w:marLeft w:val="0"/>
              <w:marRight w:val="0"/>
              <w:marTop w:val="0"/>
              <w:marBottom w:val="0"/>
              <w:divBdr>
                <w:top w:val="none" w:sz="0" w:space="0" w:color="auto"/>
                <w:left w:val="none" w:sz="0" w:space="0" w:color="auto"/>
                <w:bottom w:val="none" w:sz="0" w:space="0" w:color="auto"/>
                <w:right w:val="none" w:sz="0" w:space="0" w:color="auto"/>
              </w:divBdr>
            </w:div>
            <w:div w:id="92677779">
              <w:marLeft w:val="0"/>
              <w:marRight w:val="0"/>
              <w:marTop w:val="0"/>
              <w:marBottom w:val="0"/>
              <w:divBdr>
                <w:top w:val="none" w:sz="0" w:space="0" w:color="auto"/>
                <w:left w:val="none" w:sz="0" w:space="0" w:color="auto"/>
                <w:bottom w:val="none" w:sz="0" w:space="0" w:color="auto"/>
                <w:right w:val="none" w:sz="0" w:space="0" w:color="auto"/>
              </w:divBdr>
            </w:div>
          </w:divsChild>
        </w:div>
        <w:div w:id="905728579">
          <w:marLeft w:val="0"/>
          <w:marRight w:val="0"/>
          <w:marTop w:val="0"/>
          <w:marBottom w:val="0"/>
          <w:divBdr>
            <w:top w:val="none" w:sz="0" w:space="0" w:color="auto"/>
            <w:left w:val="none" w:sz="0" w:space="0" w:color="auto"/>
            <w:bottom w:val="none" w:sz="0" w:space="0" w:color="auto"/>
            <w:right w:val="none" w:sz="0" w:space="0" w:color="auto"/>
          </w:divBdr>
          <w:divsChild>
            <w:div w:id="1693720925">
              <w:marLeft w:val="0"/>
              <w:marRight w:val="0"/>
              <w:marTop w:val="0"/>
              <w:marBottom w:val="0"/>
              <w:divBdr>
                <w:top w:val="none" w:sz="0" w:space="0" w:color="auto"/>
                <w:left w:val="none" w:sz="0" w:space="0" w:color="auto"/>
                <w:bottom w:val="none" w:sz="0" w:space="0" w:color="auto"/>
                <w:right w:val="none" w:sz="0" w:space="0" w:color="auto"/>
              </w:divBdr>
            </w:div>
            <w:div w:id="426967188">
              <w:marLeft w:val="0"/>
              <w:marRight w:val="0"/>
              <w:marTop w:val="0"/>
              <w:marBottom w:val="0"/>
              <w:divBdr>
                <w:top w:val="none" w:sz="0" w:space="0" w:color="auto"/>
                <w:left w:val="none" w:sz="0" w:space="0" w:color="auto"/>
                <w:bottom w:val="none" w:sz="0" w:space="0" w:color="auto"/>
                <w:right w:val="none" w:sz="0" w:space="0" w:color="auto"/>
              </w:divBdr>
            </w:div>
            <w:div w:id="575474968">
              <w:marLeft w:val="0"/>
              <w:marRight w:val="0"/>
              <w:marTop w:val="0"/>
              <w:marBottom w:val="0"/>
              <w:divBdr>
                <w:top w:val="none" w:sz="0" w:space="0" w:color="auto"/>
                <w:left w:val="none" w:sz="0" w:space="0" w:color="auto"/>
                <w:bottom w:val="none" w:sz="0" w:space="0" w:color="auto"/>
                <w:right w:val="none" w:sz="0" w:space="0" w:color="auto"/>
              </w:divBdr>
            </w:div>
            <w:div w:id="1740013249">
              <w:marLeft w:val="0"/>
              <w:marRight w:val="0"/>
              <w:marTop w:val="0"/>
              <w:marBottom w:val="0"/>
              <w:divBdr>
                <w:top w:val="none" w:sz="0" w:space="0" w:color="auto"/>
                <w:left w:val="none" w:sz="0" w:space="0" w:color="auto"/>
                <w:bottom w:val="none" w:sz="0" w:space="0" w:color="auto"/>
                <w:right w:val="none" w:sz="0" w:space="0" w:color="auto"/>
              </w:divBdr>
            </w:div>
            <w:div w:id="1009409359">
              <w:marLeft w:val="0"/>
              <w:marRight w:val="0"/>
              <w:marTop w:val="0"/>
              <w:marBottom w:val="0"/>
              <w:divBdr>
                <w:top w:val="none" w:sz="0" w:space="0" w:color="auto"/>
                <w:left w:val="none" w:sz="0" w:space="0" w:color="auto"/>
                <w:bottom w:val="none" w:sz="0" w:space="0" w:color="auto"/>
                <w:right w:val="none" w:sz="0" w:space="0" w:color="auto"/>
              </w:divBdr>
            </w:div>
          </w:divsChild>
        </w:div>
        <w:div w:id="826703433">
          <w:marLeft w:val="0"/>
          <w:marRight w:val="0"/>
          <w:marTop w:val="0"/>
          <w:marBottom w:val="0"/>
          <w:divBdr>
            <w:top w:val="none" w:sz="0" w:space="0" w:color="auto"/>
            <w:left w:val="none" w:sz="0" w:space="0" w:color="auto"/>
            <w:bottom w:val="none" w:sz="0" w:space="0" w:color="auto"/>
            <w:right w:val="none" w:sz="0" w:space="0" w:color="auto"/>
          </w:divBdr>
          <w:divsChild>
            <w:div w:id="542399563">
              <w:marLeft w:val="0"/>
              <w:marRight w:val="0"/>
              <w:marTop w:val="0"/>
              <w:marBottom w:val="0"/>
              <w:divBdr>
                <w:top w:val="none" w:sz="0" w:space="0" w:color="auto"/>
                <w:left w:val="none" w:sz="0" w:space="0" w:color="auto"/>
                <w:bottom w:val="none" w:sz="0" w:space="0" w:color="auto"/>
                <w:right w:val="none" w:sz="0" w:space="0" w:color="auto"/>
              </w:divBdr>
            </w:div>
            <w:div w:id="1017120648">
              <w:marLeft w:val="0"/>
              <w:marRight w:val="0"/>
              <w:marTop w:val="0"/>
              <w:marBottom w:val="0"/>
              <w:divBdr>
                <w:top w:val="none" w:sz="0" w:space="0" w:color="auto"/>
                <w:left w:val="none" w:sz="0" w:space="0" w:color="auto"/>
                <w:bottom w:val="none" w:sz="0" w:space="0" w:color="auto"/>
                <w:right w:val="none" w:sz="0" w:space="0" w:color="auto"/>
              </w:divBdr>
            </w:div>
            <w:div w:id="1818643036">
              <w:marLeft w:val="0"/>
              <w:marRight w:val="0"/>
              <w:marTop w:val="0"/>
              <w:marBottom w:val="0"/>
              <w:divBdr>
                <w:top w:val="none" w:sz="0" w:space="0" w:color="auto"/>
                <w:left w:val="none" w:sz="0" w:space="0" w:color="auto"/>
                <w:bottom w:val="none" w:sz="0" w:space="0" w:color="auto"/>
                <w:right w:val="none" w:sz="0" w:space="0" w:color="auto"/>
              </w:divBdr>
            </w:div>
            <w:div w:id="378096911">
              <w:marLeft w:val="0"/>
              <w:marRight w:val="0"/>
              <w:marTop w:val="0"/>
              <w:marBottom w:val="0"/>
              <w:divBdr>
                <w:top w:val="none" w:sz="0" w:space="0" w:color="auto"/>
                <w:left w:val="none" w:sz="0" w:space="0" w:color="auto"/>
                <w:bottom w:val="none" w:sz="0" w:space="0" w:color="auto"/>
                <w:right w:val="none" w:sz="0" w:space="0" w:color="auto"/>
              </w:divBdr>
            </w:div>
            <w:div w:id="1946573735">
              <w:marLeft w:val="0"/>
              <w:marRight w:val="0"/>
              <w:marTop w:val="0"/>
              <w:marBottom w:val="0"/>
              <w:divBdr>
                <w:top w:val="none" w:sz="0" w:space="0" w:color="auto"/>
                <w:left w:val="none" w:sz="0" w:space="0" w:color="auto"/>
                <w:bottom w:val="none" w:sz="0" w:space="0" w:color="auto"/>
                <w:right w:val="none" w:sz="0" w:space="0" w:color="auto"/>
              </w:divBdr>
            </w:div>
          </w:divsChild>
        </w:div>
        <w:div w:id="2114551267">
          <w:marLeft w:val="0"/>
          <w:marRight w:val="0"/>
          <w:marTop w:val="0"/>
          <w:marBottom w:val="0"/>
          <w:divBdr>
            <w:top w:val="none" w:sz="0" w:space="0" w:color="auto"/>
            <w:left w:val="none" w:sz="0" w:space="0" w:color="auto"/>
            <w:bottom w:val="none" w:sz="0" w:space="0" w:color="auto"/>
            <w:right w:val="none" w:sz="0" w:space="0" w:color="auto"/>
          </w:divBdr>
          <w:divsChild>
            <w:div w:id="1725367741">
              <w:marLeft w:val="0"/>
              <w:marRight w:val="0"/>
              <w:marTop w:val="0"/>
              <w:marBottom w:val="0"/>
              <w:divBdr>
                <w:top w:val="none" w:sz="0" w:space="0" w:color="auto"/>
                <w:left w:val="none" w:sz="0" w:space="0" w:color="auto"/>
                <w:bottom w:val="none" w:sz="0" w:space="0" w:color="auto"/>
                <w:right w:val="none" w:sz="0" w:space="0" w:color="auto"/>
              </w:divBdr>
            </w:div>
            <w:div w:id="2063627795">
              <w:marLeft w:val="0"/>
              <w:marRight w:val="0"/>
              <w:marTop w:val="0"/>
              <w:marBottom w:val="0"/>
              <w:divBdr>
                <w:top w:val="none" w:sz="0" w:space="0" w:color="auto"/>
                <w:left w:val="none" w:sz="0" w:space="0" w:color="auto"/>
                <w:bottom w:val="none" w:sz="0" w:space="0" w:color="auto"/>
                <w:right w:val="none" w:sz="0" w:space="0" w:color="auto"/>
              </w:divBdr>
            </w:div>
            <w:div w:id="275717253">
              <w:marLeft w:val="0"/>
              <w:marRight w:val="0"/>
              <w:marTop w:val="0"/>
              <w:marBottom w:val="0"/>
              <w:divBdr>
                <w:top w:val="none" w:sz="0" w:space="0" w:color="auto"/>
                <w:left w:val="none" w:sz="0" w:space="0" w:color="auto"/>
                <w:bottom w:val="none" w:sz="0" w:space="0" w:color="auto"/>
                <w:right w:val="none" w:sz="0" w:space="0" w:color="auto"/>
              </w:divBdr>
            </w:div>
            <w:div w:id="162284618">
              <w:marLeft w:val="0"/>
              <w:marRight w:val="0"/>
              <w:marTop w:val="0"/>
              <w:marBottom w:val="0"/>
              <w:divBdr>
                <w:top w:val="none" w:sz="0" w:space="0" w:color="auto"/>
                <w:left w:val="none" w:sz="0" w:space="0" w:color="auto"/>
                <w:bottom w:val="none" w:sz="0" w:space="0" w:color="auto"/>
                <w:right w:val="none" w:sz="0" w:space="0" w:color="auto"/>
              </w:divBdr>
            </w:div>
            <w:div w:id="1794707347">
              <w:marLeft w:val="0"/>
              <w:marRight w:val="0"/>
              <w:marTop w:val="0"/>
              <w:marBottom w:val="0"/>
              <w:divBdr>
                <w:top w:val="none" w:sz="0" w:space="0" w:color="auto"/>
                <w:left w:val="none" w:sz="0" w:space="0" w:color="auto"/>
                <w:bottom w:val="none" w:sz="0" w:space="0" w:color="auto"/>
                <w:right w:val="none" w:sz="0" w:space="0" w:color="auto"/>
              </w:divBdr>
            </w:div>
          </w:divsChild>
        </w:div>
        <w:div w:id="586307060">
          <w:marLeft w:val="0"/>
          <w:marRight w:val="0"/>
          <w:marTop w:val="0"/>
          <w:marBottom w:val="0"/>
          <w:divBdr>
            <w:top w:val="none" w:sz="0" w:space="0" w:color="auto"/>
            <w:left w:val="none" w:sz="0" w:space="0" w:color="auto"/>
            <w:bottom w:val="none" w:sz="0" w:space="0" w:color="auto"/>
            <w:right w:val="none" w:sz="0" w:space="0" w:color="auto"/>
          </w:divBdr>
          <w:divsChild>
            <w:div w:id="1660839307">
              <w:marLeft w:val="0"/>
              <w:marRight w:val="0"/>
              <w:marTop w:val="0"/>
              <w:marBottom w:val="0"/>
              <w:divBdr>
                <w:top w:val="none" w:sz="0" w:space="0" w:color="auto"/>
                <w:left w:val="none" w:sz="0" w:space="0" w:color="auto"/>
                <w:bottom w:val="none" w:sz="0" w:space="0" w:color="auto"/>
                <w:right w:val="none" w:sz="0" w:space="0" w:color="auto"/>
              </w:divBdr>
            </w:div>
            <w:div w:id="285082392">
              <w:marLeft w:val="0"/>
              <w:marRight w:val="0"/>
              <w:marTop w:val="0"/>
              <w:marBottom w:val="0"/>
              <w:divBdr>
                <w:top w:val="none" w:sz="0" w:space="0" w:color="auto"/>
                <w:left w:val="none" w:sz="0" w:space="0" w:color="auto"/>
                <w:bottom w:val="none" w:sz="0" w:space="0" w:color="auto"/>
                <w:right w:val="none" w:sz="0" w:space="0" w:color="auto"/>
              </w:divBdr>
            </w:div>
            <w:div w:id="834732924">
              <w:marLeft w:val="0"/>
              <w:marRight w:val="0"/>
              <w:marTop w:val="0"/>
              <w:marBottom w:val="0"/>
              <w:divBdr>
                <w:top w:val="none" w:sz="0" w:space="0" w:color="auto"/>
                <w:left w:val="none" w:sz="0" w:space="0" w:color="auto"/>
                <w:bottom w:val="none" w:sz="0" w:space="0" w:color="auto"/>
                <w:right w:val="none" w:sz="0" w:space="0" w:color="auto"/>
              </w:divBdr>
            </w:div>
            <w:div w:id="1117413511">
              <w:marLeft w:val="0"/>
              <w:marRight w:val="0"/>
              <w:marTop w:val="0"/>
              <w:marBottom w:val="0"/>
              <w:divBdr>
                <w:top w:val="none" w:sz="0" w:space="0" w:color="auto"/>
                <w:left w:val="none" w:sz="0" w:space="0" w:color="auto"/>
                <w:bottom w:val="none" w:sz="0" w:space="0" w:color="auto"/>
                <w:right w:val="none" w:sz="0" w:space="0" w:color="auto"/>
              </w:divBdr>
            </w:div>
            <w:div w:id="532111895">
              <w:marLeft w:val="0"/>
              <w:marRight w:val="0"/>
              <w:marTop w:val="0"/>
              <w:marBottom w:val="0"/>
              <w:divBdr>
                <w:top w:val="none" w:sz="0" w:space="0" w:color="auto"/>
                <w:left w:val="none" w:sz="0" w:space="0" w:color="auto"/>
                <w:bottom w:val="none" w:sz="0" w:space="0" w:color="auto"/>
                <w:right w:val="none" w:sz="0" w:space="0" w:color="auto"/>
              </w:divBdr>
            </w:div>
          </w:divsChild>
        </w:div>
        <w:div w:id="846090767">
          <w:marLeft w:val="0"/>
          <w:marRight w:val="0"/>
          <w:marTop w:val="0"/>
          <w:marBottom w:val="0"/>
          <w:divBdr>
            <w:top w:val="none" w:sz="0" w:space="0" w:color="auto"/>
            <w:left w:val="none" w:sz="0" w:space="0" w:color="auto"/>
            <w:bottom w:val="none" w:sz="0" w:space="0" w:color="auto"/>
            <w:right w:val="none" w:sz="0" w:space="0" w:color="auto"/>
          </w:divBdr>
          <w:divsChild>
            <w:div w:id="821625273">
              <w:marLeft w:val="0"/>
              <w:marRight w:val="0"/>
              <w:marTop w:val="0"/>
              <w:marBottom w:val="0"/>
              <w:divBdr>
                <w:top w:val="none" w:sz="0" w:space="0" w:color="auto"/>
                <w:left w:val="none" w:sz="0" w:space="0" w:color="auto"/>
                <w:bottom w:val="none" w:sz="0" w:space="0" w:color="auto"/>
                <w:right w:val="none" w:sz="0" w:space="0" w:color="auto"/>
              </w:divBdr>
            </w:div>
            <w:div w:id="1593120904">
              <w:marLeft w:val="0"/>
              <w:marRight w:val="0"/>
              <w:marTop w:val="0"/>
              <w:marBottom w:val="0"/>
              <w:divBdr>
                <w:top w:val="none" w:sz="0" w:space="0" w:color="auto"/>
                <w:left w:val="none" w:sz="0" w:space="0" w:color="auto"/>
                <w:bottom w:val="none" w:sz="0" w:space="0" w:color="auto"/>
                <w:right w:val="none" w:sz="0" w:space="0" w:color="auto"/>
              </w:divBdr>
            </w:div>
            <w:div w:id="1594778229">
              <w:marLeft w:val="0"/>
              <w:marRight w:val="0"/>
              <w:marTop w:val="0"/>
              <w:marBottom w:val="0"/>
              <w:divBdr>
                <w:top w:val="none" w:sz="0" w:space="0" w:color="auto"/>
                <w:left w:val="none" w:sz="0" w:space="0" w:color="auto"/>
                <w:bottom w:val="none" w:sz="0" w:space="0" w:color="auto"/>
                <w:right w:val="none" w:sz="0" w:space="0" w:color="auto"/>
              </w:divBdr>
            </w:div>
            <w:div w:id="1683899210">
              <w:marLeft w:val="0"/>
              <w:marRight w:val="0"/>
              <w:marTop w:val="0"/>
              <w:marBottom w:val="0"/>
              <w:divBdr>
                <w:top w:val="none" w:sz="0" w:space="0" w:color="auto"/>
                <w:left w:val="none" w:sz="0" w:space="0" w:color="auto"/>
                <w:bottom w:val="none" w:sz="0" w:space="0" w:color="auto"/>
                <w:right w:val="none" w:sz="0" w:space="0" w:color="auto"/>
              </w:divBdr>
            </w:div>
            <w:div w:id="289021612">
              <w:marLeft w:val="0"/>
              <w:marRight w:val="0"/>
              <w:marTop w:val="0"/>
              <w:marBottom w:val="0"/>
              <w:divBdr>
                <w:top w:val="none" w:sz="0" w:space="0" w:color="auto"/>
                <w:left w:val="none" w:sz="0" w:space="0" w:color="auto"/>
                <w:bottom w:val="none" w:sz="0" w:space="0" w:color="auto"/>
                <w:right w:val="none" w:sz="0" w:space="0" w:color="auto"/>
              </w:divBdr>
            </w:div>
          </w:divsChild>
        </w:div>
        <w:div w:id="774329354">
          <w:marLeft w:val="0"/>
          <w:marRight w:val="0"/>
          <w:marTop w:val="0"/>
          <w:marBottom w:val="0"/>
          <w:divBdr>
            <w:top w:val="none" w:sz="0" w:space="0" w:color="auto"/>
            <w:left w:val="none" w:sz="0" w:space="0" w:color="auto"/>
            <w:bottom w:val="none" w:sz="0" w:space="0" w:color="auto"/>
            <w:right w:val="none" w:sz="0" w:space="0" w:color="auto"/>
          </w:divBdr>
          <w:divsChild>
            <w:div w:id="905804243">
              <w:marLeft w:val="0"/>
              <w:marRight w:val="0"/>
              <w:marTop w:val="0"/>
              <w:marBottom w:val="0"/>
              <w:divBdr>
                <w:top w:val="none" w:sz="0" w:space="0" w:color="auto"/>
                <w:left w:val="none" w:sz="0" w:space="0" w:color="auto"/>
                <w:bottom w:val="none" w:sz="0" w:space="0" w:color="auto"/>
                <w:right w:val="none" w:sz="0" w:space="0" w:color="auto"/>
              </w:divBdr>
            </w:div>
            <w:div w:id="1338536541">
              <w:marLeft w:val="0"/>
              <w:marRight w:val="0"/>
              <w:marTop w:val="0"/>
              <w:marBottom w:val="0"/>
              <w:divBdr>
                <w:top w:val="none" w:sz="0" w:space="0" w:color="auto"/>
                <w:left w:val="none" w:sz="0" w:space="0" w:color="auto"/>
                <w:bottom w:val="none" w:sz="0" w:space="0" w:color="auto"/>
                <w:right w:val="none" w:sz="0" w:space="0" w:color="auto"/>
              </w:divBdr>
            </w:div>
            <w:div w:id="605693568">
              <w:marLeft w:val="0"/>
              <w:marRight w:val="0"/>
              <w:marTop w:val="0"/>
              <w:marBottom w:val="0"/>
              <w:divBdr>
                <w:top w:val="none" w:sz="0" w:space="0" w:color="auto"/>
                <w:left w:val="none" w:sz="0" w:space="0" w:color="auto"/>
                <w:bottom w:val="none" w:sz="0" w:space="0" w:color="auto"/>
                <w:right w:val="none" w:sz="0" w:space="0" w:color="auto"/>
              </w:divBdr>
            </w:div>
            <w:div w:id="116680342">
              <w:marLeft w:val="0"/>
              <w:marRight w:val="0"/>
              <w:marTop w:val="0"/>
              <w:marBottom w:val="0"/>
              <w:divBdr>
                <w:top w:val="none" w:sz="0" w:space="0" w:color="auto"/>
                <w:left w:val="none" w:sz="0" w:space="0" w:color="auto"/>
                <w:bottom w:val="none" w:sz="0" w:space="0" w:color="auto"/>
                <w:right w:val="none" w:sz="0" w:space="0" w:color="auto"/>
              </w:divBdr>
            </w:div>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 w:id="160850875">
          <w:marLeft w:val="0"/>
          <w:marRight w:val="0"/>
          <w:marTop w:val="0"/>
          <w:marBottom w:val="0"/>
          <w:divBdr>
            <w:top w:val="none" w:sz="0" w:space="0" w:color="auto"/>
            <w:left w:val="none" w:sz="0" w:space="0" w:color="auto"/>
            <w:bottom w:val="none" w:sz="0" w:space="0" w:color="auto"/>
            <w:right w:val="none" w:sz="0" w:space="0" w:color="auto"/>
          </w:divBdr>
          <w:divsChild>
            <w:div w:id="638800316">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1874415812">
              <w:marLeft w:val="0"/>
              <w:marRight w:val="0"/>
              <w:marTop w:val="0"/>
              <w:marBottom w:val="0"/>
              <w:divBdr>
                <w:top w:val="none" w:sz="0" w:space="0" w:color="auto"/>
                <w:left w:val="none" w:sz="0" w:space="0" w:color="auto"/>
                <w:bottom w:val="none" w:sz="0" w:space="0" w:color="auto"/>
                <w:right w:val="none" w:sz="0" w:space="0" w:color="auto"/>
              </w:divBdr>
            </w:div>
            <w:div w:id="578826139">
              <w:marLeft w:val="0"/>
              <w:marRight w:val="0"/>
              <w:marTop w:val="0"/>
              <w:marBottom w:val="0"/>
              <w:divBdr>
                <w:top w:val="none" w:sz="0" w:space="0" w:color="auto"/>
                <w:left w:val="none" w:sz="0" w:space="0" w:color="auto"/>
                <w:bottom w:val="none" w:sz="0" w:space="0" w:color="auto"/>
                <w:right w:val="none" w:sz="0" w:space="0" w:color="auto"/>
              </w:divBdr>
            </w:div>
            <w:div w:id="1226575026">
              <w:marLeft w:val="0"/>
              <w:marRight w:val="0"/>
              <w:marTop w:val="0"/>
              <w:marBottom w:val="0"/>
              <w:divBdr>
                <w:top w:val="none" w:sz="0" w:space="0" w:color="auto"/>
                <w:left w:val="none" w:sz="0" w:space="0" w:color="auto"/>
                <w:bottom w:val="none" w:sz="0" w:space="0" w:color="auto"/>
                <w:right w:val="none" w:sz="0" w:space="0" w:color="auto"/>
              </w:divBdr>
            </w:div>
          </w:divsChild>
        </w:div>
        <w:div w:id="1765950817">
          <w:marLeft w:val="0"/>
          <w:marRight w:val="0"/>
          <w:marTop w:val="0"/>
          <w:marBottom w:val="0"/>
          <w:divBdr>
            <w:top w:val="none" w:sz="0" w:space="0" w:color="auto"/>
            <w:left w:val="none" w:sz="0" w:space="0" w:color="auto"/>
            <w:bottom w:val="none" w:sz="0" w:space="0" w:color="auto"/>
            <w:right w:val="none" w:sz="0" w:space="0" w:color="auto"/>
          </w:divBdr>
          <w:divsChild>
            <w:div w:id="1031881467">
              <w:marLeft w:val="0"/>
              <w:marRight w:val="0"/>
              <w:marTop w:val="0"/>
              <w:marBottom w:val="0"/>
              <w:divBdr>
                <w:top w:val="none" w:sz="0" w:space="0" w:color="auto"/>
                <w:left w:val="none" w:sz="0" w:space="0" w:color="auto"/>
                <w:bottom w:val="none" w:sz="0" w:space="0" w:color="auto"/>
                <w:right w:val="none" w:sz="0" w:space="0" w:color="auto"/>
              </w:divBdr>
            </w:div>
            <w:div w:id="679281212">
              <w:marLeft w:val="0"/>
              <w:marRight w:val="0"/>
              <w:marTop w:val="0"/>
              <w:marBottom w:val="0"/>
              <w:divBdr>
                <w:top w:val="none" w:sz="0" w:space="0" w:color="auto"/>
                <w:left w:val="none" w:sz="0" w:space="0" w:color="auto"/>
                <w:bottom w:val="none" w:sz="0" w:space="0" w:color="auto"/>
                <w:right w:val="none" w:sz="0" w:space="0" w:color="auto"/>
              </w:divBdr>
            </w:div>
            <w:div w:id="1701935062">
              <w:marLeft w:val="0"/>
              <w:marRight w:val="0"/>
              <w:marTop w:val="0"/>
              <w:marBottom w:val="0"/>
              <w:divBdr>
                <w:top w:val="none" w:sz="0" w:space="0" w:color="auto"/>
                <w:left w:val="none" w:sz="0" w:space="0" w:color="auto"/>
                <w:bottom w:val="none" w:sz="0" w:space="0" w:color="auto"/>
                <w:right w:val="none" w:sz="0" w:space="0" w:color="auto"/>
              </w:divBdr>
            </w:div>
            <w:div w:id="1091896074">
              <w:marLeft w:val="0"/>
              <w:marRight w:val="0"/>
              <w:marTop w:val="0"/>
              <w:marBottom w:val="0"/>
              <w:divBdr>
                <w:top w:val="none" w:sz="0" w:space="0" w:color="auto"/>
                <w:left w:val="none" w:sz="0" w:space="0" w:color="auto"/>
                <w:bottom w:val="none" w:sz="0" w:space="0" w:color="auto"/>
                <w:right w:val="none" w:sz="0" w:space="0" w:color="auto"/>
              </w:divBdr>
            </w:div>
            <w:div w:id="282198339">
              <w:marLeft w:val="0"/>
              <w:marRight w:val="0"/>
              <w:marTop w:val="0"/>
              <w:marBottom w:val="0"/>
              <w:divBdr>
                <w:top w:val="none" w:sz="0" w:space="0" w:color="auto"/>
                <w:left w:val="none" w:sz="0" w:space="0" w:color="auto"/>
                <w:bottom w:val="none" w:sz="0" w:space="0" w:color="auto"/>
                <w:right w:val="none" w:sz="0" w:space="0" w:color="auto"/>
              </w:divBdr>
            </w:div>
          </w:divsChild>
        </w:div>
        <w:div w:id="1344357807">
          <w:marLeft w:val="0"/>
          <w:marRight w:val="0"/>
          <w:marTop w:val="0"/>
          <w:marBottom w:val="0"/>
          <w:divBdr>
            <w:top w:val="none" w:sz="0" w:space="0" w:color="auto"/>
            <w:left w:val="none" w:sz="0" w:space="0" w:color="auto"/>
            <w:bottom w:val="none" w:sz="0" w:space="0" w:color="auto"/>
            <w:right w:val="none" w:sz="0" w:space="0" w:color="auto"/>
          </w:divBdr>
          <w:divsChild>
            <w:div w:id="1065949615">
              <w:marLeft w:val="0"/>
              <w:marRight w:val="0"/>
              <w:marTop w:val="0"/>
              <w:marBottom w:val="0"/>
              <w:divBdr>
                <w:top w:val="none" w:sz="0" w:space="0" w:color="auto"/>
                <w:left w:val="none" w:sz="0" w:space="0" w:color="auto"/>
                <w:bottom w:val="none" w:sz="0" w:space="0" w:color="auto"/>
                <w:right w:val="none" w:sz="0" w:space="0" w:color="auto"/>
              </w:divBdr>
            </w:div>
            <w:div w:id="1512989076">
              <w:marLeft w:val="0"/>
              <w:marRight w:val="0"/>
              <w:marTop w:val="0"/>
              <w:marBottom w:val="0"/>
              <w:divBdr>
                <w:top w:val="none" w:sz="0" w:space="0" w:color="auto"/>
                <w:left w:val="none" w:sz="0" w:space="0" w:color="auto"/>
                <w:bottom w:val="none" w:sz="0" w:space="0" w:color="auto"/>
                <w:right w:val="none" w:sz="0" w:space="0" w:color="auto"/>
              </w:divBdr>
            </w:div>
            <w:div w:id="4286714">
              <w:marLeft w:val="0"/>
              <w:marRight w:val="0"/>
              <w:marTop w:val="0"/>
              <w:marBottom w:val="0"/>
              <w:divBdr>
                <w:top w:val="none" w:sz="0" w:space="0" w:color="auto"/>
                <w:left w:val="none" w:sz="0" w:space="0" w:color="auto"/>
                <w:bottom w:val="none" w:sz="0" w:space="0" w:color="auto"/>
                <w:right w:val="none" w:sz="0" w:space="0" w:color="auto"/>
              </w:divBdr>
            </w:div>
            <w:div w:id="1407611685">
              <w:marLeft w:val="0"/>
              <w:marRight w:val="0"/>
              <w:marTop w:val="0"/>
              <w:marBottom w:val="0"/>
              <w:divBdr>
                <w:top w:val="none" w:sz="0" w:space="0" w:color="auto"/>
                <w:left w:val="none" w:sz="0" w:space="0" w:color="auto"/>
                <w:bottom w:val="none" w:sz="0" w:space="0" w:color="auto"/>
                <w:right w:val="none" w:sz="0" w:space="0" w:color="auto"/>
              </w:divBdr>
            </w:div>
            <w:div w:id="93062009">
              <w:marLeft w:val="0"/>
              <w:marRight w:val="0"/>
              <w:marTop w:val="0"/>
              <w:marBottom w:val="0"/>
              <w:divBdr>
                <w:top w:val="none" w:sz="0" w:space="0" w:color="auto"/>
                <w:left w:val="none" w:sz="0" w:space="0" w:color="auto"/>
                <w:bottom w:val="none" w:sz="0" w:space="0" w:color="auto"/>
                <w:right w:val="none" w:sz="0" w:space="0" w:color="auto"/>
              </w:divBdr>
            </w:div>
          </w:divsChild>
        </w:div>
        <w:div w:id="1751654256">
          <w:marLeft w:val="0"/>
          <w:marRight w:val="0"/>
          <w:marTop w:val="0"/>
          <w:marBottom w:val="0"/>
          <w:divBdr>
            <w:top w:val="none" w:sz="0" w:space="0" w:color="auto"/>
            <w:left w:val="none" w:sz="0" w:space="0" w:color="auto"/>
            <w:bottom w:val="none" w:sz="0" w:space="0" w:color="auto"/>
            <w:right w:val="none" w:sz="0" w:space="0" w:color="auto"/>
          </w:divBdr>
        </w:div>
      </w:divsChild>
    </w:div>
    <w:div w:id="740325396">
      <w:bodyDiv w:val="1"/>
      <w:marLeft w:val="0"/>
      <w:marRight w:val="0"/>
      <w:marTop w:val="0"/>
      <w:marBottom w:val="0"/>
      <w:divBdr>
        <w:top w:val="none" w:sz="0" w:space="0" w:color="auto"/>
        <w:left w:val="none" w:sz="0" w:space="0" w:color="auto"/>
        <w:bottom w:val="none" w:sz="0" w:space="0" w:color="auto"/>
        <w:right w:val="none" w:sz="0" w:space="0" w:color="auto"/>
      </w:divBdr>
    </w:div>
    <w:div w:id="895891021">
      <w:bodyDiv w:val="1"/>
      <w:marLeft w:val="0"/>
      <w:marRight w:val="0"/>
      <w:marTop w:val="0"/>
      <w:marBottom w:val="0"/>
      <w:divBdr>
        <w:top w:val="none" w:sz="0" w:space="0" w:color="auto"/>
        <w:left w:val="none" w:sz="0" w:space="0" w:color="auto"/>
        <w:bottom w:val="none" w:sz="0" w:space="0" w:color="auto"/>
        <w:right w:val="none" w:sz="0" w:space="0" w:color="auto"/>
      </w:divBdr>
    </w:div>
    <w:div w:id="1122698729">
      <w:bodyDiv w:val="1"/>
      <w:marLeft w:val="0"/>
      <w:marRight w:val="0"/>
      <w:marTop w:val="0"/>
      <w:marBottom w:val="0"/>
      <w:divBdr>
        <w:top w:val="none" w:sz="0" w:space="0" w:color="auto"/>
        <w:left w:val="none" w:sz="0" w:space="0" w:color="auto"/>
        <w:bottom w:val="none" w:sz="0" w:space="0" w:color="auto"/>
        <w:right w:val="none" w:sz="0" w:space="0" w:color="auto"/>
      </w:divBdr>
    </w:div>
    <w:div w:id="1175611637">
      <w:bodyDiv w:val="1"/>
      <w:marLeft w:val="0"/>
      <w:marRight w:val="0"/>
      <w:marTop w:val="0"/>
      <w:marBottom w:val="0"/>
      <w:divBdr>
        <w:top w:val="none" w:sz="0" w:space="0" w:color="auto"/>
        <w:left w:val="none" w:sz="0" w:space="0" w:color="auto"/>
        <w:bottom w:val="none" w:sz="0" w:space="0" w:color="auto"/>
        <w:right w:val="none" w:sz="0" w:space="0" w:color="auto"/>
      </w:divBdr>
    </w:div>
    <w:div w:id="1250508059">
      <w:bodyDiv w:val="1"/>
      <w:marLeft w:val="0"/>
      <w:marRight w:val="0"/>
      <w:marTop w:val="0"/>
      <w:marBottom w:val="0"/>
      <w:divBdr>
        <w:top w:val="none" w:sz="0" w:space="0" w:color="auto"/>
        <w:left w:val="none" w:sz="0" w:space="0" w:color="auto"/>
        <w:bottom w:val="none" w:sz="0" w:space="0" w:color="auto"/>
        <w:right w:val="none" w:sz="0" w:space="0" w:color="auto"/>
      </w:divBdr>
    </w:div>
    <w:div w:id="1405448053">
      <w:bodyDiv w:val="1"/>
      <w:marLeft w:val="0"/>
      <w:marRight w:val="0"/>
      <w:marTop w:val="0"/>
      <w:marBottom w:val="0"/>
      <w:divBdr>
        <w:top w:val="none" w:sz="0" w:space="0" w:color="auto"/>
        <w:left w:val="none" w:sz="0" w:space="0" w:color="auto"/>
        <w:bottom w:val="none" w:sz="0" w:space="0" w:color="auto"/>
        <w:right w:val="none" w:sz="0" w:space="0" w:color="auto"/>
      </w:divBdr>
    </w:div>
    <w:div w:id="1986011700">
      <w:bodyDiv w:val="1"/>
      <w:marLeft w:val="0"/>
      <w:marRight w:val="0"/>
      <w:marTop w:val="0"/>
      <w:marBottom w:val="0"/>
      <w:divBdr>
        <w:top w:val="none" w:sz="0" w:space="0" w:color="auto"/>
        <w:left w:val="none" w:sz="0" w:space="0" w:color="auto"/>
        <w:bottom w:val="none" w:sz="0" w:space="0" w:color="auto"/>
        <w:right w:val="none" w:sz="0" w:space="0" w:color="auto"/>
      </w:divBdr>
    </w:div>
    <w:div w:id="2091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B504D-DDE1-4ADB-817B-922EFB3E7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508FA-D323-4566-A839-D674C5DFB13E}">
  <ds:schemaRefs>
    <ds:schemaRef ds:uri="http://schemas.microsoft.com/sharepoint/v3/contenttype/forms"/>
  </ds:schemaRefs>
</ds:datastoreItem>
</file>

<file path=customXml/itemProps3.xml><?xml version="1.0" encoding="utf-8"?>
<ds:datastoreItem xmlns:ds="http://schemas.openxmlformats.org/officeDocument/2006/customXml" ds:itemID="{5276590B-C307-4483-997D-DAFD21534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Saperstein, Andy</dc:creator>
  <cp:keywords/>
  <dc:description/>
  <cp:lastModifiedBy>Saperstein, Andy</cp:lastModifiedBy>
  <cp:revision>60</cp:revision>
  <dcterms:created xsi:type="dcterms:W3CDTF">2020-10-27T18:18:00Z</dcterms:created>
  <dcterms:modified xsi:type="dcterms:W3CDTF">2020-11-17T20:17:00Z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ies>
</file>